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>
            <wp:extent cx="6759029" cy="8953500"/>
            <wp:effectExtent l="0" t="0" r="3810" b="0"/>
            <wp:docPr id="1" name="Рисунок 1" descr="C:\Users\Танзиля\Desktop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зиля\Desktop\Scan1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56" cy="89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50A3" w:rsidRDefault="003F50A3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C1EA8" w:rsidRPr="00FC1EA8" w:rsidRDefault="00FC1EA8" w:rsidP="00FC1EA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государственное </w:t>
      </w:r>
      <w:r w:rsidRPr="00FC1EA8">
        <w:rPr>
          <w:rFonts w:ascii="Times New Roman" w:eastAsia="Times New Roman" w:hAnsi="Times New Roman"/>
          <w:b/>
          <w:bCs/>
          <w:lang w:eastAsia="ru-RU"/>
        </w:rPr>
        <w:t xml:space="preserve"> бюджетное общеобразовательное учреждение</w:t>
      </w:r>
      <w:r>
        <w:rPr>
          <w:rFonts w:ascii="Times New Roman" w:eastAsia="Times New Roman" w:hAnsi="Times New Roman"/>
          <w:b/>
          <w:bCs/>
          <w:lang w:eastAsia="ru-RU"/>
        </w:rPr>
        <w:t xml:space="preserve"> Самарской области</w:t>
      </w:r>
    </w:p>
    <w:p w:rsidR="00FC1EA8" w:rsidRPr="00FC1EA8" w:rsidRDefault="00FC1EA8" w:rsidP="00FC1EA8">
      <w:pPr>
        <w:jc w:val="center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b/>
          <w:bCs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/>
          <w:b/>
          <w:bCs/>
          <w:lang w:eastAsia="ru-RU"/>
        </w:rPr>
        <w:t xml:space="preserve"> с. Новое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Мансуркино</w:t>
      </w:r>
      <w:proofErr w:type="spellEnd"/>
    </w:p>
    <w:p w:rsidR="00FC1EA8" w:rsidRDefault="00FC1EA8" w:rsidP="00FC1EA8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муниципального </w:t>
      </w:r>
      <w:r w:rsidRPr="00FC1EA8">
        <w:rPr>
          <w:rFonts w:ascii="Times New Roman" w:eastAsia="Times New Roman" w:hAnsi="Times New Roman"/>
          <w:b/>
          <w:bCs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Самарской области</w:t>
      </w:r>
    </w:p>
    <w:p w:rsidR="003F50A3" w:rsidRPr="00FC1EA8" w:rsidRDefault="003F50A3" w:rsidP="00FC1EA8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31C" w:rsidTr="003F50A3">
        <w:tc>
          <w:tcPr>
            <w:tcW w:w="4785" w:type="dxa"/>
          </w:tcPr>
          <w:p w:rsidR="00A4031C" w:rsidRPr="00A4031C" w:rsidRDefault="00A4031C" w:rsidP="00A4031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4031C">
              <w:rPr>
                <w:rFonts w:ascii="Times New Roman" w:eastAsia="Times New Roman" w:hAnsi="Times New Roman"/>
                <w:lang w:eastAsia="ru-RU"/>
              </w:rPr>
              <w:t>Рассмотрено на</w:t>
            </w:r>
            <w:r w:rsidRPr="00A4031C">
              <w:rPr>
                <w:rFonts w:ascii="Times New Roman" w:eastAsia="Times New Roman" w:hAnsi="Times New Roman"/>
                <w:lang w:eastAsia="ru-RU"/>
              </w:rPr>
              <w:br/>
              <w:t>заседании педагогического совета школы</w:t>
            </w:r>
          </w:p>
          <w:p w:rsidR="00A4031C" w:rsidRPr="00A4031C" w:rsidRDefault="00A4031C" w:rsidP="00A4031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4031C">
              <w:rPr>
                <w:rFonts w:ascii="Times New Roman" w:eastAsia="Times New Roman" w:hAnsi="Times New Roman"/>
                <w:lang w:eastAsia="ru-RU"/>
              </w:rPr>
              <w:t>Протокол №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A4031C">
              <w:rPr>
                <w:rFonts w:ascii="Times New Roman" w:eastAsia="Times New Roman" w:hAnsi="Times New Roman"/>
                <w:lang w:eastAsia="ru-RU"/>
              </w:rPr>
              <w:t xml:space="preserve"> от 30.08.16г.</w:t>
            </w:r>
          </w:p>
        </w:tc>
        <w:tc>
          <w:tcPr>
            <w:tcW w:w="4786" w:type="dxa"/>
          </w:tcPr>
          <w:p w:rsidR="00A4031C" w:rsidRPr="00A4031C" w:rsidRDefault="00A4031C" w:rsidP="00A403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C1EA8">
              <w:rPr>
                <w:rFonts w:ascii="Times New Roman" w:eastAsia="Times New Roman" w:hAnsi="Times New Roman"/>
                <w:lang w:eastAsia="ru-RU"/>
              </w:rPr>
              <w:t xml:space="preserve">Утверждено                             </w:t>
            </w:r>
          </w:p>
          <w:p w:rsidR="00A4031C" w:rsidRPr="00A4031C" w:rsidRDefault="00A4031C" w:rsidP="00A403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031C">
              <w:rPr>
                <w:rFonts w:ascii="Times New Roman" w:eastAsia="Times New Roman" w:hAnsi="Times New Roman"/>
                <w:lang w:eastAsia="ru-RU"/>
              </w:rPr>
              <w:t>приказом №____от 30.08.2016г.</w:t>
            </w:r>
            <w:r w:rsidRPr="00FC1E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4031C" w:rsidRPr="00A4031C" w:rsidRDefault="00A4031C" w:rsidP="00A4031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031C">
              <w:rPr>
                <w:rFonts w:ascii="Times New Roman" w:eastAsia="Times New Roman" w:hAnsi="Times New Roman"/>
                <w:lang w:eastAsia="ru-RU"/>
              </w:rPr>
              <w:t xml:space="preserve">Директор: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</w:t>
            </w:r>
            <w:r w:rsidRPr="00A4031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A4031C">
              <w:rPr>
                <w:rFonts w:ascii="Times New Roman" w:eastAsia="Times New Roman" w:hAnsi="Times New Roman"/>
                <w:lang w:eastAsia="ru-RU"/>
              </w:rPr>
              <w:t>Т.А.Валеева</w:t>
            </w:r>
            <w:proofErr w:type="spellEnd"/>
          </w:p>
        </w:tc>
      </w:tr>
    </w:tbl>
    <w:p w:rsidR="003F50A3" w:rsidRDefault="00FC1EA8" w:rsidP="00A40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31C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FC1EA8">
        <w:rPr>
          <w:rFonts w:ascii="Times New Roman" w:eastAsia="Times New Roman" w:hAnsi="Times New Roman"/>
          <w:b/>
          <w:sz w:val="28"/>
          <w:szCs w:val="28"/>
          <w:lang w:eastAsia="ru-RU"/>
        </w:rPr>
        <w:t>судебный (внесудебный) порядок обжалования решений, действий (бездействия</w:t>
      </w:r>
      <w:r w:rsidR="00A4031C" w:rsidRPr="00A4031C">
        <w:rPr>
          <w:rFonts w:ascii="Times New Roman" w:eastAsia="Times New Roman" w:hAnsi="Times New Roman"/>
          <w:b/>
          <w:sz w:val="28"/>
          <w:szCs w:val="28"/>
          <w:lang w:eastAsia="ru-RU"/>
        </w:rPr>
        <w:t>) должностных лиц и сотрудников</w:t>
      </w:r>
      <w:r w:rsidR="00A403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3F5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FC1EA8" w:rsidRPr="00FC1EA8" w:rsidRDefault="00A4031C" w:rsidP="00A40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403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ГБО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403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с. Новое </w:t>
      </w:r>
      <w:proofErr w:type="spellStart"/>
      <w:r w:rsidRPr="00A4031C">
        <w:rPr>
          <w:rFonts w:ascii="Times New Roman" w:eastAsia="Times New Roman" w:hAnsi="Times New Roman"/>
          <w:b/>
          <w:sz w:val="28"/>
          <w:szCs w:val="28"/>
          <w:lang w:eastAsia="ru-RU"/>
        </w:rPr>
        <w:t>Мансуркино</w:t>
      </w:r>
      <w:proofErr w:type="spellEnd"/>
    </w:p>
    <w:p w:rsidR="00FC1EA8" w:rsidRPr="00FC1EA8" w:rsidRDefault="00FC1EA8" w:rsidP="00A4031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FC1EA8">
        <w:rPr>
          <w:rFonts w:ascii="Times New Roman" w:eastAsia="Times New Roman" w:hAnsi="Times New Roman"/>
          <w:b/>
          <w:lang w:eastAsia="ru-RU"/>
        </w:rPr>
        <w:t>1. Общие положения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1.1.     Обучающийся или его родители (законные представители) имеют право на обжалование решений и действий (бездействия) должностных лиц и </w:t>
      </w:r>
      <w:proofErr w:type="spellStart"/>
      <w:r w:rsidRPr="00FC1EA8">
        <w:rPr>
          <w:rFonts w:ascii="Times New Roman" w:eastAsia="Times New Roman" w:hAnsi="Times New Roman"/>
          <w:lang w:eastAsia="ru-RU"/>
        </w:rPr>
        <w:t>сотрудников</w:t>
      </w:r>
      <w:r w:rsidR="00A4031C">
        <w:rPr>
          <w:rFonts w:ascii="Times New Roman" w:eastAsia="Times New Roman" w:hAnsi="Times New Roman"/>
          <w:lang w:eastAsia="ru-RU"/>
        </w:rPr>
        <w:t>ГБОУ</w:t>
      </w:r>
      <w:proofErr w:type="spellEnd"/>
      <w:r w:rsidR="00A4031C">
        <w:rPr>
          <w:rFonts w:ascii="Times New Roman" w:eastAsia="Times New Roman" w:hAnsi="Times New Roman"/>
          <w:lang w:eastAsia="ru-RU"/>
        </w:rPr>
        <w:t xml:space="preserve"> СОШ с. Новое </w:t>
      </w:r>
      <w:proofErr w:type="spellStart"/>
      <w:r w:rsidR="00A4031C">
        <w:rPr>
          <w:rFonts w:ascii="Times New Roman" w:eastAsia="Times New Roman" w:hAnsi="Times New Roman"/>
          <w:lang w:eastAsia="ru-RU"/>
        </w:rPr>
        <w:t>Мансуркино</w:t>
      </w:r>
      <w:proofErr w:type="spellEnd"/>
      <w:r w:rsidRPr="00FC1EA8">
        <w:rPr>
          <w:rFonts w:ascii="Times New Roman" w:eastAsia="Times New Roman" w:hAnsi="Times New Roman"/>
          <w:lang w:eastAsia="ru-RU"/>
        </w:rPr>
        <w:t xml:space="preserve"> в досудебном Порядке.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         1.2.Настоящий Порядок (далее Порядок) разработан в соответствии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с</w:t>
      </w:r>
      <w:proofErr w:type="gramEnd"/>
      <w:r w:rsidRPr="00FC1EA8">
        <w:rPr>
          <w:rFonts w:ascii="Times New Roman" w:eastAsia="Times New Roman" w:hAnsi="Times New Roman"/>
          <w:lang w:eastAsia="ru-RU"/>
        </w:rPr>
        <w:t>: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-      Федеральным законом от 2 мая 2006 г. </w:t>
      </w:r>
      <w:r w:rsidRPr="00FC1EA8">
        <w:rPr>
          <w:rFonts w:ascii="Times New Roman" w:eastAsia="Times New Roman" w:hAnsi="Times New Roman"/>
          <w:lang w:val="en-US" w:eastAsia="ru-RU"/>
        </w:rPr>
        <w:t>N</w:t>
      </w:r>
      <w:r w:rsidRPr="00FC1EA8">
        <w:rPr>
          <w:rFonts w:ascii="Times New Roman" w:eastAsia="Times New Roman" w:hAnsi="Times New Roman"/>
          <w:lang w:eastAsia="ru-RU"/>
        </w:rPr>
        <w:t xml:space="preserve"> 59-ФЗ «О порядке рассмотрения обращений граждан Российской Федерации»;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-      законом Российской Федерации от 27 апреля 1993 г. </w:t>
      </w:r>
      <w:r w:rsidRPr="00FC1EA8">
        <w:rPr>
          <w:rFonts w:ascii="Times New Roman" w:eastAsia="Times New Roman" w:hAnsi="Times New Roman"/>
          <w:lang w:val="en-US" w:eastAsia="ru-RU"/>
        </w:rPr>
        <w:t>N</w:t>
      </w:r>
      <w:r w:rsidRPr="00FC1EA8">
        <w:rPr>
          <w:rFonts w:ascii="Times New Roman" w:eastAsia="Times New Roman" w:hAnsi="Times New Roman"/>
          <w:lang w:eastAsia="ru-RU"/>
        </w:rPr>
        <w:t xml:space="preserve"> 4866-1 «Об обжаловании в суд действий и решений, нарушающих права и свободы граждан»;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-      Гражданским процессуальным кодексом Российской Федерации от 14 ноября 2002 г. </w:t>
      </w:r>
      <w:r w:rsidRPr="00FC1EA8">
        <w:rPr>
          <w:rFonts w:ascii="Times New Roman" w:eastAsia="Times New Roman" w:hAnsi="Times New Roman"/>
          <w:lang w:val="en-US" w:eastAsia="ru-RU"/>
        </w:rPr>
        <w:t>N</w:t>
      </w:r>
      <w:r w:rsidRPr="00FC1EA8">
        <w:rPr>
          <w:rFonts w:ascii="Times New Roman" w:eastAsia="Times New Roman" w:hAnsi="Times New Roman"/>
          <w:lang w:eastAsia="ru-RU"/>
        </w:rPr>
        <w:t xml:space="preserve"> 138-Ф3.</w:t>
      </w:r>
    </w:p>
    <w:p w:rsid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1.3.Предметом (досудебного) внесудебного обжалования является нарушение прав и законных интересов обучающегося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и(</w:t>
      </w:r>
      <w:proofErr w:type="gramEnd"/>
      <w:r w:rsidRPr="00FC1EA8">
        <w:rPr>
          <w:rFonts w:ascii="Times New Roman" w:eastAsia="Times New Roman" w:hAnsi="Times New Roman"/>
          <w:lang w:eastAsia="ru-RU"/>
        </w:rPr>
        <w:t>или) его родителей (законных представителей), противоправные решения, действия (бездействие) сотрудников общеобразовательного учреждения при осуществлении образовательной деятельности, несоблюдение действующих нормативных правовых актов, несоблюдение этических норм.</w:t>
      </w:r>
    </w:p>
    <w:p w:rsidR="00A4031C" w:rsidRPr="00FC1EA8" w:rsidRDefault="00A4031C" w:rsidP="003F50A3">
      <w:pPr>
        <w:jc w:val="both"/>
        <w:rPr>
          <w:rFonts w:ascii="Times New Roman" w:eastAsia="Times New Roman" w:hAnsi="Times New Roman"/>
          <w:lang w:eastAsia="ru-RU"/>
        </w:rPr>
      </w:pPr>
    </w:p>
    <w:p w:rsidR="00FC1EA8" w:rsidRPr="00A4031C" w:rsidRDefault="00A4031C" w:rsidP="003F50A3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2.  </w:t>
      </w:r>
      <w:r w:rsidR="00FC1EA8" w:rsidRPr="00FC1EA8">
        <w:rPr>
          <w:rFonts w:ascii="Times New Roman" w:eastAsia="Times New Roman" w:hAnsi="Times New Roman"/>
          <w:b/>
          <w:lang w:eastAsia="ru-RU"/>
        </w:rPr>
        <w:t>Основания обжалования решений и действий (бездействия) должностных лиц и сотрудников общеобразовательного учреждения</w:t>
      </w:r>
    </w:p>
    <w:p w:rsidR="00A4031C" w:rsidRPr="00FC1EA8" w:rsidRDefault="00A4031C" w:rsidP="003F50A3">
      <w:pPr>
        <w:jc w:val="both"/>
        <w:rPr>
          <w:rFonts w:ascii="Times New Roman" w:eastAsia="Times New Roman" w:hAnsi="Times New Roman"/>
          <w:lang w:eastAsia="ru-RU"/>
        </w:rPr>
      </w:pP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2.1.Обучающийся или его родители (законные представители) могут обратиться с жалобой, в том числе в следующих случаях: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1)  спорные вопросы, конфликты между участниками образовательных отношений в общеобразовательном учреждении;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2)           требование представления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FC1EA8">
        <w:rPr>
          <w:rFonts w:ascii="Times New Roman" w:eastAsia="Times New Roman" w:hAnsi="Times New Roman"/>
          <w:lang w:eastAsia="ru-RU"/>
        </w:rPr>
        <w:t xml:space="preserve"> или его родителями</w:t>
      </w:r>
      <w:r w:rsidR="003F50A3">
        <w:rPr>
          <w:rFonts w:ascii="Times New Roman" w:eastAsia="Times New Roman" w:hAnsi="Times New Roman"/>
          <w:lang w:eastAsia="ru-RU"/>
        </w:rPr>
        <w:t xml:space="preserve"> </w:t>
      </w:r>
      <w:r w:rsidRPr="00FC1EA8">
        <w:rPr>
          <w:rFonts w:ascii="Times New Roman" w:eastAsia="Times New Roman" w:hAnsi="Times New Roman"/>
          <w:lang w:eastAsia="ru-RU"/>
        </w:rPr>
        <w:t>(законными представителями) документов, не предусмотренных</w:t>
      </w:r>
      <w:r w:rsidR="003F50A3">
        <w:rPr>
          <w:rFonts w:ascii="Times New Roman" w:eastAsia="Times New Roman" w:hAnsi="Times New Roman"/>
          <w:lang w:eastAsia="ru-RU"/>
        </w:rPr>
        <w:t xml:space="preserve"> </w:t>
      </w:r>
      <w:r w:rsidRPr="00FC1EA8">
        <w:rPr>
          <w:rFonts w:ascii="Times New Roman" w:eastAsia="Times New Roman" w:hAnsi="Times New Roman"/>
          <w:lang w:eastAsia="ru-RU"/>
        </w:rPr>
        <w:t>действующими нормативными правовыми актами для получения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образования;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3)  отказ в приеме документов, представление которых предусмотрено</w:t>
      </w:r>
      <w:r w:rsidR="003F50A3">
        <w:rPr>
          <w:rFonts w:ascii="Times New Roman" w:eastAsia="Times New Roman" w:hAnsi="Times New Roman"/>
          <w:lang w:eastAsia="ru-RU"/>
        </w:rPr>
        <w:t xml:space="preserve"> </w:t>
      </w:r>
      <w:r w:rsidRPr="00FC1EA8">
        <w:rPr>
          <w:rFonts w:ascii="Times New Roman" w:eastAsia="Times New Roman" w:hAnsi="Times New Roman"/>
          <w:lang w:eastAsia="ru-RU"/>
        </w:rPr>
        <w:t>действующими нормативными правовыми актами для получения</w:t>
      </w:r>
      <w:r w:rsidR="003F50A3">
        <w:rPr>
          <w:rFonts w:ascii="Times New Roman" w:eastAsia="Times New Roman" w:hAnsi="Times New Roman"/>
          <w:lang w:eastAsia="ru-RU"/>
        </w:rPr>
        <w:t xml:space="preserve"> </w:t>
      </w:r>
      <w:r w:rsidRPr="00FC1EA8">
        <w:rPr>
          <w:rFonts w:ascii="Times New Roman" w:eastAsia="Times New Roman" w:hAnsi="Times New Roman"/>
          <w:lang w:eastAsia="ru-RU"/>
        </w:rPr>
        <w:t>образования;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4)      отказ в приёме (переводе) в общеобразовательное учреждение;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5)      неудовлетворённость качеством и организацией образовательной деятельности в общеобразовательном учреждении;</w:t>
      </w:r>
    </w:p>
    <w:p w:rsidR="00FC1EA8" w:rsidRPr="00FC1EA8" w:rsidRDefault="00FC1EA8" w:rsidP="003F50A3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6)             невыполнение общеобразовательным учреждением функций, отнесённых законодательством об образовании к его компетенции;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7)      несоблюдение установленных действующим законодательством прав обучающегося и (или) его родителей (законных представителей) в общеобразовательном учреждении</w:t>
      </w:r>
      <w:proofErr w:type="gramStart"/>
      <w:r w:rsidRPr="00FC1EA8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8)             неудовлетворённость принятыми решениями, локальными нормативными актами общеобразовательного учреждения или его должностными лицами и сотрудниками по вопросам в сфере образования;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lastRenderedPageBreak/>
        <w:t>9)      нарушения профессиональной этики, грубость и невнимание со стороны должностных лиц и сотрудников общеобразовательного учреждения;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10)         требование внесения платы, не предусмотренной действующими нормативными правовыми актами.</w:t>
      </w:r>
    </w:p>
    <w:p w:rsidR="00FC1EA8" w:rsidRPr="00A4031C" w:rsidRDefault="00A4031C" w:rsidP="00A4031C">
      <w:pPr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/>
          <w:b/>
          <w:lang w:eastAsia="ru-RU"/>
        </w:rPr>
        <w:t>3.  </w:t>
      </w:r>
      <w:r w:rsidR="00FC1EA8" w:rsidRPr="00FC1EA8">
        <w:rPr>
          <w:rFonts w:ascii="Times New Roman" w:eastAsia="Times New Roman" w:hAnsi="Times New Roman"/>
          <w:b/>
          <w:lang w:eastAsia="ru-RU"/>
        </w:rPr>
        <w:t>Требования к оформлению жалобы</w:t>
      </w:r>
    </w:p>
    <w:p w:rsidR="00A4031C" w:rsidRPr="00FC1EA8" w:rsidRDefault="00A4031C" w:rsidP="00A4031C">
      <w:pPr>
        <w:jc w:val="both"/>
        <w:rPr>
          <w:rFonts w:ascii="Times New Roman" w:eastAsia="Times New Roman" w:hAnsi="Times New Roman"/>
          <w:lang w:eastAsia="ru-RU"/>
        </w:rPr>
      </w:pP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3.1.</w:t>
      </w:r>
      <w:r w:rsidR="00A4031C">
        <w:rPr>
          <w:rFonts w:ascii="Times New Roman" w:eastAsia="Times New Roman" w:hAnsi="Times New Roman"/>
          <w:lang w:eastAsia="ru-RU"/>
        </w:rPr>
        <w:t>  </w:t>
      </w:r>
      <w:r w:rsidRPr="00FC1EA8">
        <w:rPr>
          <w:rFonts w:ascii="Times New Roman" w:eastAsia="Times New Roman" w:hAnsi="Times New Roman"/>
          <w:lang w:eastAsia="ru-RU"/>
        </w:rPr>
        <w:t>  Жалоба должна содержать: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1)      наименование общеобразовательного учреждения, осуществляющего образовательную деятельность, решение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и(</w:t>
      </w:r>
      <w:proofErr w:type="gramEnd"/>
      <w:r w:rsidRPr="00FC1EA8">
        <w:rPr>
          <w:rFonts w:ascii="Times New Roman" w:eastAsia="Times New Roman" w:hAnsi="Times New Roman"/>
          <w:lang w:eastAsia="ru-RU"/>
        </w:rPr>
        <w:t>или) действия (бездействие) должностных лиц и сотрудников которого обжалуются;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2)      должность либо фамилию, имя, отчество должностного лица или сотрудника общеобразовательного учреждения, решение и действия (бездействие) которого обжалуются;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C1EA8">
        <w:rPr>
          <w:rFonts w:ascii="Times New Roman" w:eastAsia="Times New Roman" w:hAnsi="Times New Roman"/>
          <w:lang w:eastAsia="ru-RU"/>
        </w:rPr>
        <w:t>3)     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обучающемуся или его родителям (законным представителям);</w:t>
      </w:r>
      <w:proofErr w:type="gramEnd"/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4)      сведения об обжалуемых решениях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и(</w:t>
      </w:r>
      <w:proofErr w:type="gramEnd"/>
      <w:r w:rsidRPr="00FC1EA8">
        <w:rPr>
          <w:rFonts w:ascii="Times New Roman" w:eastAsia="Times New Roman" w:hAnsi="Times New Roman"/>
          <w:lang w:eastAsia="ru-RU"/>
        </w:rPr>
        <w:t>или) действиях (бездействии) общеобразовательного учреждения или его должностных лиц и сотрудников;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5)      доводы, на основании которых обучающийся или его родители (законные представители) не согласны с решением и (или) действием (бездействием).</w:t>
      </w:r>
    </w:p>
    <w:p w:rsid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3.2.Обучающимся или его родителями (законными представителями) могут быть представлены документы (при наличии), подтверждающие доводы обучающегося или его родителей (законных представителей), либо их копии.</w:t>
      </w:r>
    </w:p>
    <w:p w:rsidR="00A4031C" w:rsidRPr="00FC1EA8" w:rsidRDefault="00A4031C" w:rsidP="00A4031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C1EA8" w:rsidRPr="00A4031C" w:rsidRDefault="00A4031C" w:rsidP="00A4031C">
      <w:pPr>
        <w:jc w:val="center"/>
        <w:rPr>
          <w:rFonts w:ascii="Times New Roman" w:eastAsia="Times New Roman" w:hAnsi="Times New Roman"/>
          <w:b/>
          <w:lang w:eastAsia="ru-RU"/>
        </w:rPr>
      </w:pPr>
      <w:bookmarkStart w:id="2" w:name="bookmark1"/>
      <w:bookmarkEnd w:id="2"/>
      <w:r>
        <w:rPr>
          <w:rFonts w:ascii="Times New Roman" w:eastAsia="Times New Roman" w:hAnsi="Times New Roman"/>
          <w:b/>
          <w:lang w:eastAsia="ru-RU"/>
        </w:rPr>
        <w:t>4. </w:t>
      </w:r>
      <w:r w:rsidR="00FC1EA8" w:rsidRPr="00FC1EA8">
        <w:rPr>
          <w:rFonts w:ascii="Times New Roman" w:eastAsia="Times New Roman" w:hAnsi="Times New Roman"/>
          <w:b/>
          <w:lang w:eastAsia="ru-RU"/>
        </w:rPr>
        <w:t xml:space="preserve"> Порядок и сроки рассмотрения жалобы</w:t>
      </w:r>
    </w:p>
    <w:p w:rsidR="00A4031C" w:rsidRPr="00FC1EA8" w:rsidRDefault="00A4031C" w:rsidP="00A4031C">
      <w:pPr>
        <w:jc w:val="both"/>
        <w:rPr>
          <w:rFonts w:ascii="Times New Roman" w:eastAsia="Times New Roman" w:hAnsi="Times New Roman"/>
          <w:lang w:eastAsia="ru-RU"/>
        </w:rPr>
      </w:pP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4.1.Порядок и сроки рассмотрения жалоб обучающихся или их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родителей (законных представителей) регламентируются Порядком рассмотрения обращений граждан в общеобразовательном учреждении, утверждённым руководителем общеобразовательного учреждения.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4.2.Жалоба обучающегося или его родителей (законных представителей) может быть направлена: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в письменном виде по почте или факсу в общеобразовательное учреждение;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электронной почтой в общеобразовательное учреждение;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лично в общеобразовательное учреждение;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по телефону.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Приостановление рассмотрения жалобы не допускается.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4.3.Обучающийся или его родители (законные представители) вправе получить информацию и документы, необходимые для обоснования и рассмотрения жалобы.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4.4. В случае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,</w:t>
      </w:r>
      <w:proofErr w:type="gramEnd"/>
      <w:r w:rsidRPr="00FC1EA8">
        <w:rPr>
          <w:rFonts w:ascii="Times New Roman" w:eastAsia="Times New Roman" w:hAnsi="Times New Roman"/>
          <w:lang w:eastAsia="ru-RU"/>
        </w:rPr>
        <w:t xml:space="preserve"> если разрешение вопросов по жалобе не входит в компетенцию общеобразовательного учреждения, жалоба в соответствии с Порядком рассмотрения обращений граждан в общеобразовательном учреждении, утверждённым руководителем общеобразовательного учреждения, направляется в уполномоченный на ее рассмотрение орган, о чем обучающийся или его родители (законные представители) информируются в письменной форме.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4.5.В случае, если обжалуется решение, действие (бездействие) руководителя общеобразовательного учреждения, жалоба подается в соответствующий орган управления образованием или в иной орган, осуществляющий контрольно-надзорные функции в сфере образования, и рассматривается в порядке, предусмотренном законодательством Российской Федерации.</w:t>
      </w:r>
    </w:p>
    <w:p w:rsid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4.6.Обучающийся или его родители (законные представители) имеют право на обжалование решений, действий (бездействия) должностных лиц и сотрудников общеобразовательного учреждения в иных уполномоченных органах и организациях.</w:t>
      </w:r>
    </w:p>
    <w:p w:rsidR="00A4031C" w:rsidRPr="00FC1EA8" w:rsidRDefault="00A4031C" w:rsidP="00A4031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C1EA8" w:rsidRPr="00A4031C" w:rsidRDefault="00A4031C" w:rsidP="00A4031C">
      <w:pPr>
        <w:jc w:val="center"/>
        <w:rPr>
          <w:rFonts w:ascii="Times New Roman" w:eastAsia="Times New Roman" w:hAnsi="Times New Roman"/>
          <w:b/>
          <w:lang w:eastAsia="ru-RU"/>
        </w:rPr>
      </w:pPr>
      <w:bookmarkStart w:id="3" w:name="bookmark2"/>
      <w:bookmarkEnd w:id="3"/>
      <w:r>
        <w:rPr>
          <w:rFonts w:ascii="Times New Roman" w:eastAsia="Times New Roman" w:hAnsi="Times New Roman"/>
          <w:b/>
          <w:lang w:eastAsia="ru-RU"/>
        </w:rPr>
        <w:t>5. </w:t>
      </w:r>
      <w:r w:rsidR="00FC1EA8" w:rsidRPr="00FC1EA8">
        <w:rPr>
          <w:rFonts w:ascii="Times New Roman" w:eastAsia="Times New Roman" w:hAnsi="Times New Roman"/>
          <w:b/>
          <w:lang w:eastAsia="ru-RU"/>
        </w:rPr>
        <w:t xml:space="preserve"> Решения, принимаемые по результатам рассмотрения жалобы</w:t>
      </w:r>
    </w:p>
    <w:p w:rsidR="00A4031C" w:rsidRPr="00FC1EA8" w:rsidRDefault="00A4031C" w:rsidP="00A4031C">
      <w:pPr>
        <w:jc w:val="both"/>
        <w:rPr>
          <w:rFonts w:ascii="Times New Roman" w:eastAsia="Times New Roman" w:hAnsi="Times New Roman"/>
          <w:lang w:eastAsia="ru-RU"/>
        </w:rPr>
      </w:pP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5.1.По результатам рассмотрения жалобы общеобразовательное учреждение принимает одно из следующих решений.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lastRenderedPageBreak/>
        <w:t>5.1.1.Удовлетворяет жалобу, в том числе в форме: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-   привлечения к дисциплинарной ответственности лиц, допустивших те или иные нарушения при работе с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FC1EA8">
        <w:rPr>
          <w:rFonts w:ascii="Times New Roman" w:eastAsia="Times New Roman" w:hAnsi="Times New Roman"/>
          <w:lang w:eastAsia="ru-RU"/>
        </w:rPr>
        <w:t xml:space="preserve"> или с его родителями (законными представителями);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отмены принятого решения должностного лица или сотрудника общеобразовательного учреждения;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        исправления допущенных опечаток и ошибок в выданных общеобразовательным учреждением документах;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 xml:space="preserve">-   возврата 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FC1EA8">
        <w:rPr>
          <w:rFonts w:ascii="Times New Roman" w:eastAsia="Times New Roman" w:hAnsi="Times New Roman"/>
          <w:lang w:eastAsia="ru-RU"/>
        </w:rPr>
        <w:t xml:space="preserve"> или его родителям (законным представителям) денежных средств, взимание которых не предусмотрено нормативными правовыми актами;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а также в иных формах.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5.1.2.Отказывает в удовлетворении жалобы.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5.1.3.В случае установления в ходе рассмотрения или по результатам жалобы признаков состава преступления руководитель общеобразовательного учреждения незамедлительно направляет имеющиеся материалы в органы прокуратуры.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bookmarkStart w:id="4" w:name="bookmark3"/>
      <w:bookmarkEnd w:id="4"/>
      <w:r w:rsidRPr="00FC1EA8">
        <w:rPr>
          <w:rFonts w:ascii="Times New Roman" w:eastAsia="Times New Roman" w:hAnsi="Times New Roman"/>
          <w:lang w:eastAsia="ru-RU"/>
        </w:rPr>
        <w:t>6.Требования к размещению настоящего Порядка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6.1.Настоящий</w:t>
      </w:r>
      <w:r w:rsidR="00A4031C">
        <w:rPr>
          <w:rFonts w:ascii="Times New Roman" w:eastAsia="Times New Roman" w:hAnsi="Times New Roman"/>
          <w:lang w:eastAsia="ru-RU"/>
        </w:rPr>
        <w:t xml:space="preserve"> </w:t>
      </w:r>
      <w:r w:rsidRPr="00FC1EA8">
        <w:rPr>
          <w:rFonts w:ascii="Times New Roman" w:eastAsia="Times New Roman" w:hAnsi="Times New Roman"/>
          <w:lang w:eastAsia="ru-RU"/>
        </w:rPr>
        <w:t>Порядок размещается: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на информационных стендах общеобразовательного учреждения;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на официальном сайте общеобразовательного учреждения;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-   а так же на иных информационных ресурсах.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6.2.Настоящий Порядок в печатном или электронном виде имеется у руководства общеобразовательного учреждения, классных руководителей председателей методических объединений учителей, руководителей структурных подразделений общеобразовательного учреждения и представляется для ознакомления обучающемуся или его родителям (законным представителям) по первому их требованию.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bookmarkStart w:id="5" w:name="bookmark4"/>
      <w:bookmarkEnd w:id="5"/>
      <w:r w:rsidRPr="00FC1EA8">
        <w:rPr>
          <w:rFonts w:ascii="Times New Roman" w:eastAsia="Times New Roman" w:hAnsi="Times New Roman"/>
          <w:lang w:eastAsia="ru-RU"/>
        </w:rPr>
        <w:t>7. Судебный порядок оспаривания решений, действий (бездействия) должностных лиц и сотрудников общеобразовательного учреждения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7.1.Судебный порядок оспаривания решений, действий (бездействия) должностных лиц общеобразовательного учреждения регламентируется главой 25 Гражданского процессуального кодекса Российской Федерации (статьи 254-258).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bookmarkStart w:id="6" w:name="bookmark5"/>
      <w:bookmarkEnd w:id="6"/>
      <w:r w:rsidRPr="00FC1EA8">
        <w:rPr>
          <w:rFonts w:ascii="Times New Roman" w:eastAsia="Times New Roman" w:hAnsi="Times New Roman"/>
          <w:lang w:eastAsia="ru-RU"/>
        </w:rPr>
        <w:t>8. Ответственность и контроль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8.1.Должностные лица и сотрудники общеобразовательного учреждения несут ответственность за соблюдение настоящего Порядка в соответствии с действующим законодательством.</w:t>
      </w:r>
    </w:p>
    <w:p w:rsidR="00FC1EA8" w:rsidRPr="00FC1EA8" w:rsidRDefault="00FC1EA8" w:rsidP="00A4031C">
      <w:pPr>
        <w:jc w:val="both"/>
        <w:rPr>
          <w:rFonts w:ascii="Times New Roman" w:eastAsia="Times New Roman" w:hAnsi="Times New Roman"/>
          <w:lang w:eastAsia="ru-RU"/>
        </w:rPr>
      </w:pPr>
      <w:r w:rsidRPr="00FC1EA8">
        <w:rPr>
          <w:rFonts w:ascii="Times New Roman" w:eastAsia="Times New Roman" w:hAnsi="Times New Roman"/>
          <w:lang w:eastAsia="ru-RU"/>
        </w:rPr>
        <w:t>8.2.</w:t>
      </w:r>
      <w:proofErr w:type="gramStart"/>
      <w:r w:rsidRPr="00FC1EA8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FC1EA8">
        <w:rPr>
          <w:rFonts w:ascii="Times New Roman" w:eastAsia="Times New Roman" w:hAnsi="Times New Roman"/>
          <w:lang w:eastAsia="ru-RU"/>
        </w:rPr>
        <w:t xml:space="preserve"> выполнением настоящего Порядка осуществляет руководитель общеобразовательного учреждения.</w:t>
      </w:r>
    </w:p>
    <w:p w:rsidR="00EC47B0" w:rsidRDefault="00C82B8E" w:rsidP="00A4031C">
      <w:pPr>
        <w:jc w:val="both"/>
      </w:pPr>
    </w:p>
    <w:p w:rsidR="00A4031C" w:rsidRDefault="00A4031C">
      <w:pPr>
        <w:jc w:val="both"/>
      </w:pPr>
    </w:p>
    <w:sectPr w:rsidR="00A4031C" w:rsidSect="003F5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8"/>
    <w:rsid w:val="00117C65"/>
    <w:rsid w:val="001907DE"/>
    <w:rsid w:val="003F50A3"/>
    <w:rsid w:val="00A4031C"/>
    <w:rsid w:val="00AC1070"/>
    <w:rsid w:val="00C82B8E"/>
    <w:rsid w:val="00D23F1F"/>
    <w:rsid w:val="00DB13ED"/>
    <w:rsid w:val="00F73576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5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5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3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35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35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735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735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5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3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35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7357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735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73576"/>
    <w:rPr>
      <w:b/>
      <w:bCs/>
    </w:rPr>
  </w:style>
  <w:style w:type="character" w:customStyle="1" w:styleId="70">
    <w:name w:val="Заголовок 7 Знак"/>
    <w:link w:val="7"/>
    <w:uiPriority w:val="9"/>
    <w:rsid w:val="00F7357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7357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735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735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5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35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F7357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73576"/>
    <w:rPr>
      <w:b/>
      <w:bCs/>
    </w:rPr>
  </w:style>
  <w:style w:type="character" w:styleId="a8">
    <w:name w:val="Emphasis"/>
    <w:uiPriority w:val="20"/>
    <w:qFormat/>
    <w:rsid w:val="00F7357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73576"/>
    <w:rPr>
      <w:szCs w:val="32"/>
    </w:rPr>
  </w:style>
  <w:style w:type="character" w:customStyle="1" w:styleId="aa">
    <w:name w:val="Без интервала Знак"/>
    <w:link w:val="a9"/>
    <w:uiPriority w:val="1"/>
    <w:rsid w:val="00F73576"/>
    <w:rPr>
      <w:sz w:val="24"/>
      <w:szCs w:val="32"/>
    </w:rPr>
  </w:style>
  <w:style w:type="paragraph" w:styleId="ab">
    <w:name w:val="List Paragraph"/>
    <w:basedOn w:val="a"/>
    <w:uiPriority w:val="34"/>
    <w:qFormat/>
    <w:rsid w:val="00F735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576"/>
    <w:rPr>
      <w:i/>
    </w:rPr>
  </w:style>
  <w:style w:type="character" w:customStyle="1" w:styleId="22">
    <w:name w:val="Цитата 2 Знак"/>
    <w:link w:val="21"/>
    <w:uiPriority w:val="29"/>
    <w:rsid w:val="00F735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5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73576"/>
    <w:rPr>
      <w:b/>
      <w:i/>
      <w:sz w:val="24"/>
    </w:rPr>
  </w:style>
  <w:style w:type="character" w:styleId="ae">
    <w:name w:val="Subtle Emphasis"/>
    <w:uiPriority w:val="19"/>
    <w:qFormat/>
    <w:rsid w:val="00F73576"/>
    <w:rPr>
      <w:i/>
      <w:color w:val="5A5A5A"/>
    </w:rPr>
  </w:style>
  <w:style w:type="character" w:styleId="af">
    <w:name w:val="Intense Emphasis"/>
    <w:uiPriority w:val="21"/>
    <w:qFormat/>
    <w:rsid w:val="00F7357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73576"/>
    <w:rPr>
      <w:sz w:val="24"/>
      <w:szCs w:val="24"/>
      <w:u w:val="single"/>
    </w:rPr>
  </w:style>
  <w:style w:type="character" w:styleId="af1">
    <w:name w:val="Intense Reference"/>
    <w:uiPriority w:val="32"/>
    <w:qFormat/>
    <w:rsid w:val="00F73576"/>
    <w:rPr>
      <w:b/>
      <w:sz w:val="24"/>
      <w:u w:val="single"/>
    </w:rPr>
  </w:style>
  <w:style w:type="character" w:styleId="af2">
    <w:name w:val="Book Title"/>
    <w:uiPriority w:val="33"/>
    <w:qFormat/>
    <w:rsid w:val="00F7357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57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C1E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1E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EA8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4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17C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5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5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3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35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35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735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735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5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3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35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7357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735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73576"/>
    <w:rPr>
      <w:b/>
      <w:bCs/>
    </w:rPr>
  </w:style>
  <w:style w:type="character" w:customStyle="1" w:styleId="70">
    <w:name w:val="Заголовок 7 Знак"/>
    <w:link w:val="7"/>
    <w:uiPriority w:val="9"/>
    <w:rsid w:val="00F7357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7357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735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735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5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35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F7357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73576"/>
    <w:rPr>
      <w:b/>
      <w:bCs/>
    </w:rPr>
  </w:style>
  <w:style w:type="character" w:styleId="a8">
    <w:name w:val="Emphasis"/>
    <w:uiPriority w:val="20"/>
    <w:qFormat/>
    <w:rsid w:val="00F7357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73576"/>
    <w:rPr>
      <w:szCs w:val="32"/>
    </w:rPr>
  </w:style>
  <w:style w:type="character" w:customStyle="1" w:styleId="aa">
    <w:name w:val="Без интервала Знак"/>
    <w:link w:val="a9"/>
    <w:uiPriority w:val="1"/>
    <w:rsid w:val="00F73576"/>
    <w:rPr>
      <w:sz w:val="24"/>
      <w:szCs w:val="32"/>
    </w:rPr>
  </w:style>
  <w:style w:type="paragraph" w:styleId="ab">
    <w:name w:val="List Paragraph"/>
    <w:basedOn w:val="a"/>
    <w:uiPriority w:val="34"/>
    <w:qFormat/>
    <w:rsid w:val="00F735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576"/>
    <w:rPr>
      <w:i/>
    </w:rPr>
  </w:style>
  <w:style w:type="character" w:customStyle="1" w:styleId="22">
    <w:name w:val="Цитата 2 Знак"/>
    <w:link w:val="21"/>
    <w:uiPriority w:val="29"/>
    <w:rsid w:val="00F735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5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73576"/>
    <w:rPr>
      <w:b/>
      <w:i/>
      <w:sz w:val="24"/>
    </w:rPr>
  </w:style>
  <w:style w:type="character" w:styleId="ae">
    <w:name w:val="Subtle Emphasis"/>
    <w:uiPriority w:val="19"/>
    <w:qFormat/>
    <w:rsid w:val="00F73576"/>
    <w:rPr>
      <w:i/>
      <w:color w:val="5A5A5A"/>
    </w:rPr>
  </w:style>
  <w:style w:type="character" w:styleId="af">
    <w:name w:val="Intense Emphasis"/>
    <w:uiPriority w:val="21"/>
    <w:qFormat/>
    <w:rsid w:val="00F7357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73576"/>
    <w:rPr>
      <w:sz w:val="24"/>
      <w:szCs w:val="24"/>
      <w:u w:val="single"/>
    </w:rPr>
  </w:style>
  <w:style w:type="character" w:styleId="af1">
    <w:name w:val="Intense Reference"/>
    <w:uiPriority w:val="32"/>
    <w:qFormat/>
    <w:rsid w:val="00F73576"/>
    <w:rPr>
      <w:b/>
      <w:sz w:val="24"/>
      <w:u w:val="single"/>
    </w:rPr>
  </w:style>
  <w:style w:type="character" w:styleId="af2">
    <w:name w:val="Book Title"/>
    <w:uiPriority w:val="33"/>
    <w:qFormat/>
    <w:rsid w:val="00F7357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57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C1E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1E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EA8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4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17C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2</cp:revision>
  <cp:lastPrinted>2017-03-23T09:55:00Z</cp:lastPrinted>
  <dcterms:created xsi:type="dcterms:W3CDTF">2017-03-23T10:18:00Z</dcterms:created>
  <dcterms:modified xsi:type="dcterms:W3CDTF">2017-03-23T10:18:00Z</dcterms:modified>
</cp:coreProperties>
</file>