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4B" w:rsidRPr="0012264B" w:rsidRDefault="0012264B" w:rsidP="0012264B">
      <w:pPr>
        <w:jc w:val="center"/>
        <w:rPr>
          <w:bCs/>
          <w:sz w:val="24"/>
          <w:szCs w:val="24"/>
        </w:rPr>
      </w:pPr>
      <w:r w:rsidRPr="0012264B">
        <w:rPr>
          <w:bCs/>
          <w:sz w:val="24"/>
          <w:szCs w:val="24"/>
        </w:rPr>
        <w:t>Структурное подразделение «Детский сад «Солнышко»</w:t>
      </w:r>
    </w:p>
    <w:p w:rsidR="0012264B" w:rsidRPr="0012264B" w:rsidRDefault="0012264B" w:rsidP="0012264B">
      <w:pPr>
        <w:jc w:val="center"/>
        <w:rPr>
          <w:bCs/>
          <w:sz w:val="24"/>
          <w:szCs w:val="24"/>
        </w:rPr>
      </w:pPr>
      <w:r w:rsidRPr="0012264B">
        <w:rPr>
          <w:bCs/>
          <w:sz w:val="24"/>
          <w:szCs w:val="24"/>
        </w:rPr>
        <w:t xml:space="preserve"> государственного бюджетного общеобразовательного учреждения </w:t>
      </w:r>
      <w:proofErr w:type="gramStart"/>
      <w:r w:rsidRPr="0012264B">
        <w:rPr>
          <w:bCs/>
          <w:sz w:val="24"/>
          <w:szCs w:val="24"/>
        </w:rPr>
        <w:t>средней</w:t>
      </w:r>
      <w:proofErr w:type="gramEnd"/>
    </w:p>
    <w:p w:rsidR="0012264B" w:rsidRPr="0012264B" w:rsidRDefault="0012264B" w:rsidP="0012264B">
      <w:pPr>
        <w:jc w:val="center"/>
        <w:rPr>
          <w:bCs/>
          <w:sz w:val="24"/>
          <w:szCs w:val="24"/>
        </w:rPr>
      </w:pPr>
      <w:r w:rsidRPr="0012264B">
        <w:rPr>
          <w:bCs/>
          <w:sz w:val="24"/>
          <w:szCs w:val="24"/>
        </w:rPr>
        <w:t xml:space="preserve"> общеобразовательной школы</w:t>
      </w:r>
    </w:p>
    <w:p w:rsidR="0012264B" w:rsidRPr="0012264B" w:rsidRDefault="0012264B" w:rsidP="0012264B">
      <w:pPr>
        <w:jc w:val="center"/>
        <w:rPr>
          <w:bCs/>
          <w:sz w:val="24"/>
          <w:szCs w:val="24"/>
        </w:rPr>
      </w:pPr>
      <w:r w:rsidRPr="0012264B">
        <w:rPr>
          <w:bCs/>
          <w:sz w:val="24"/>
          <w:szCs w:val="24"/>
        </w:rPr>
        <w:t xml:space="preserve"> с. Новое </w:t>
      </w:r>
      <w:proofErr w:type="spellStart"/>
      <w:r w:rsidRPr="0012264B">
        <w:rPr>
          <w:bCs/>
          <w:sz w:val="24"/>
          <w:szCs w:val="24"/>
        </w:rPr>
        <w:t>Мансуркино</w:t>
      </w:r>
      <w:proofErr w:type="spellEnd"/>
      <w:r w:rsidRPr="0012264B">
        <w:rPr>
          <w:bCs/>
          <w:sz w:val="24"/>
          <w:szCs w:val="24"/>
        </w:rPr>
        <w:t xml:space="preserve"> муниципального района </w:t>
      </w:r>
      <w:proofErr w:type="spellStart"/>
      <w:r w:rsidRPr="0012264B">
        <w:rPr>
          <w:bCs/>
          <w:sz w:val="24"/>
          <w:szCs w:val="24"/>
        </w:rPr>
        <w:t>Похвистневский</w:t>
      </w:r>
      <w:proofErr w:type="spellEnd"/>
      <w:r w:rsidRPr="0012264B">
        <w:rPr>
          <w:bCs/>
          <w:sz w:val="24"/>
          <w:szCs w:val="24"/>
        </w:rPr>
        <w:t xml:space="preserve"> Самарской области</w:t>
      </w: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Pr="0012264B" w:rsidRDefault="00BC21B4">
      <w:pPr>
        <w:rPr>
          <w:sz w:val="20"/>
        </w:rPr>
      </w:pPr>
    </w:p>
    <w:p w:rsidR="00BC21B4" w:rsidRDefault="0012264B">
      <w:pPr>
        <w:pStyle w:val="a4"/>
        <w:spacing w:before="241" w:line="482" w:lineRule="auto"/>
        <w:ind w:left="2654" w:right="2528" w:firstLine="912"/>
      </w:pPr>
      <w:bookmarkStart w:id="0" w:name="_GoBack"/>
      <w:r>
        <w:t>Выписка из</w:t>
      </w:r>
      <w:r>
        <w:rPr>
          <w:spacing w:val="1"/>
        </w:rPr>
        <w:t xml:space="preserve"> </w:t>
      </w:r>
      <w:r>
        <w:t>годового плана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bookmarkEnd w:id="0"/>
    <w:p w:rsidR="00BC21B4" w:rsidRDefault="0012264B">
      <w:pPr>
        <w:pStyle w:val="a4"/>
        <w:jc w:val="center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C21B4" w:rsidRDefault="00BC21B4">
      <w:pPr>
        <w:jc w:val="center"/>
        <w:sectPr w:rsidR="00BC21B4">
          <w:footerReference w:type="default" r:id="rId8"/>
          <w:type w:val="continuous"/>
          <w:pgSz w:w="11910" w:h="16840"/>
          <w:pgMar w:top="1040" w:right="580" w:bottom="1600" w:left="740" w:header="720" w:footer="1403" w:gutter="0"/>
          <w:pgNumType w:start="1"/>
          <w:cols w:space="720"/>
        </w:sectPr>
      </w:pPr>
    </w:p>
    <w:p w:rsidR="00BC21B4" w:rsidRDefault="0012264B">
      <w:pPr>
        <w:spacing w:before="72"/>
        <w:ind w:left="395" w:right="272"/>
        <w:jc w:val="center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BC21B4" w:rsidRDefault="00BC21B4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1702"/>
        <w:gridCol w:w="2125"/>
      </w:tblGrid>
      <w:tr w:rsidR="00BC21B4">
        <w:trPr>
          <w:trHeight w:val="412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spacing w:line="270" w:lineRule="exact"/>
              <w:ind w:left="1980" w:right="19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C21B4" w:rsidRDefault="0012264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BC21B4" w:rsidRDefault="0012264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C21B4">
        <w:trPr>
          <w:trHeight w:val="753"/>
        </w:trPr>
        <w:tc>
          <w:tcPr>
            <w:tcW w:w="850" w:type="dxa"/>
          </w:tcPr>
          <w:p w:rsidR="00BC21B4" w:rsidRDefault="00BC21B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C21B4" w:rsidRDefault="00122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BC21B4" w:rsidRDefault="00BC21B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C21B4" w:rsidRDefault="0012264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2" w:type="dxa"/>
          </w:tcPr>
          <w:p w:rsidR="00BC21B4" w:rsidRDefault="00BC21B4" w:rsidP="0012264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5" w:type="dxa"/>
          </w:tcPr>
          <w:p w:rsidR="00BC21B4" w:rsidRDefault="0012264B" w:rsidP="0012264B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C21B4">
        <w:trPr>
          <w:trHeight w:val="866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Осознанное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родительство</w:t>
            </w:r>
            <w:proofErr w:type="spellEnd"/>
            <w:r>
              <w:rPr>
                <w:b/>
                <w:sz w:val="24"/>
              </w:rPr>
              <w:t xml:space="preserve"> – компетентный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родитель!»</w:t>
            </w:r>
          </w:p>
        </w:tc>
        <w:tc>
          <w:tcPr>
            <w:tcW w:w="1702" w:type="dxa"/>
          </w:tcPr>
          <w:p w:rsidR="00BC21B4" w:rsidRDefault="0012264B" w:rsidP="0012264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</w:tcPr>
          <w:p w:rsidR="00BC21B4" w:rsidRDefault="0012264B" w:rsidP="0012264B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C21B4">
        <w:trPr>
          <w:trHeight w:val="1228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«Наши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достижения»</w:t>
            </w:r>
          </w:p>
          <w:p w:rsidR="00BC21B4" w:rsidRDefault="0012264B">
            <w:pPr>
              <w:pStyle w:val="TableParagraph"/>
              <w:spacing w:before="199" w:line="242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«Калейдоскоп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интересных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года»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видеоролик</w:t>
            </w:r>
          </w:p>
        </w:tc>
        <w:tc>
          <w:tcPr>
            <w:tcW w:w="1702" w:type="dxa"/>
          </w:tcPr>
          <w:p w:rsidR="00BC21B4" w:rsidRDefault="0012264B" w:rsidP="0012264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BC21B4" w:rsidRDefault="0012264B" w:rsidP="0012264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BC21B4" w:rsidRDefault="00BC21B4">
      <w:pPr>
        <w:rPr>
          <w:b/>
          <w:sz w:val="26"/>
        </w:rPr>
      </w:pPr>
    </w:p>
    <w:p w:rsidR="00BC21B4" w:rsidRDefault="0012264B">
      <w:pPr>
        <w:spacing w:before="219"/>
        <w:ind w:left="395" w:right="274"/>
        <w:jc w:val="center"/>
        <w:rPr>
          <w:b/>
          <w:sz w:val="24"/>
        </w:rPr>
      </w:pPr>
      <w:r>
        <w:rPr>
          <w:b/>
          <w:sz w:val="24"/>
        </w:rPr>
        <w:t>Групповые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</w:p>
    <w:p w:rsidR="00BC21B4" w:rsidRDefault="00BC21B4">
      <w:pPr>
        <w:spacing w:before="5"/>
        <w:rPr>
          <w:b/>
          <w:sz w:val="20"/>
        </w:rPr>
      </w:pPr>
    </w:p>
    <w:p w:rsidR="00BC21B4" w:rsidRDefault="0012264B">
      <w:pPr>
        <w:ind w:left="393" w:right="275"/>
        <w:jc w:val="center"/>
        <w:rPr>
          <w:i/>
          <w:sz w:val="24"/>
        </w:rPr>
      </w:pPr>
      <w:r>
        <w:rPr>
          <w:i/>
          <w:sz w:val="24"/>
        </w:rPr>
        <w:t>Группа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(2-7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</w:t>
      </w:r>
    </w:p>
    <w:p w:rsidR="00BC21B4" w:rsidRDefault="00BC21B4">
      <w:pPr>
        <w:rPr>
          <w:i/>
          <w:sz w:val="20"/>
        </w:rPr>
      </w:pPr>
    </w:p>
    <w:p w:rsidR="00BC21B4" w:rsidRDefault="00BC21B4">
      <w:pPr>
        <w:rPr>
          <w:i/>
          <w:sz w:val="20"/>
        </w:rPr>
      </w:pPr>
    </w:p>
    <w:p w:rsidR="00BC21B4" w:rsidRDefault="00BC21B4">
      <w:pPr>
        <w:spacing w:before="5" w:after="1"/>
        <w:rPr>
          <w:i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1702"/>
        <w:gridCol w:w="2125"/>
      </w:tblGrid>
      <w:tr w:rsidR="00BC21B4">
        <w:trPr>
          <w:trHeight w:val="278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spacing w:line="258" w:lineRule="exact"/>
              <w:ind w:left="1980" w:right="19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C21B4" w:rsidRDefault="0012264B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BC21B4" w:rsidRDefault="0012264B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2264B" w:rsidTr="004540C3">
        <w:trPr>
          <w:trHeight w:val="527"/>
        </w:trPr>
        <w:tc>
          <w:tcPr>
            <w:tcW w:w="85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2264B" w:rsidRDefault="0012264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  <w:p w:rsidR="0012264B" w:rsidRDefault="0012264B" w:rsidP="0012264B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before="2"/>
              <w:ind w:left="0"/>
              <w:rPr>
                <w:i/>
              </w:rPr>
            </w:pPr>
          </w:p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vMerge w:val="restart"/>
          </w:tcPr>
          <w:p w:rsidR="0012264B" w:rsidRDefault="0012264B">
            <w:pPr>
              <w:pStyle w:val="TableParagraph"/>
              <w:ind w:left="0"/>
              <w:rPr>
                <w:i/>
                <w:sz w:val="26"/>
              </w:rPr>
            </w:pPr>
          </w:p>
          <w:p w:rsidR="0012264B" w:rsidRDefault="0012264B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12264B" w:rsidRDefault="001226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275"/>
        </w:trPr>
        <w:tc>
          <w:tcPr>
            <w:tcW w:w="850" w:type="dxa"/>
            <w:vMerge/>
          </w:tcPr>
          <w:p w:rsidR="0012264B" w:rsidRDefault="0012264B" w:rsidP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rPr>
                <w:b/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i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  <w:tr w:rsidR="0012264B" w:rsidTr="004540C3">
        <w:trPr>
          <w:trHeight w:val="275"/>
        </w:trPr>
        <w:tc>
          <w:tcPr>
            <w:tcW w:w="850" w:type="dxa"/>
            <w:vMerge/>
          </w:tcPr>
          <w:p w:rsidR="0012264B" w:rsidRDefault="0012264B" w:rsidP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повзрослели»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ind w:left="0"/>
              <w:rPr>
                <w:i/>
                <w:sz w:val="26"/>
              </w:rPr>
            </w:pPr>
          </w:p>
        </w:tc>
      </w:tr>
      <w:tr w:rsidR="0012264B" w:rsidTr="0012264B">
        <w:trPr>
          <w:trHeight w:val="529"/>
        </w:trPr>
        <w:tc>
          <w:tcPr>
            <w:tcW w:w="85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2264B" w:rsidRDefault="0012264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Консультации:</w:t>
            </w:r>
          </w:p>
          <w:p w:rsidR="0012264B" w:rsidRDefault="0012264B" w:rsidP="001226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before="3"/>
              <w:ind w:left="0"/>
              <w:rPr>
                <w:i/>
              </w:rPr>
            </w:pPr>
          </w:p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263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домой»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i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37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75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«Маршруты здоровья»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88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75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 детей»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843"/>
        </w:trPr>
        <w:tc>
          <w:tcPr>
            <w:tcW w:w="85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12264B" w:rsidRDefault="0012264B">
            <w:pPr>
              <w:pStyle w:val="TableParagraph"/>
              <w:tabs>
                <w:tab w:val="left" w:pos="1985"/>
                <w:tab w:val="left" w:pos="3165"/>
                <w:tab w:val="left" w:pos="4547"/>
              </w:tabs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z w:val="24"/>
              </w:rPr>
              <w:tab/>
              <w:t>ширм,</w:t>
            </w:r>
            <w:r>
              <w:rPr>
                <w:b/>
                <w:sz w:val="24"/>
              </w:rPr>
              <w:tab/>
              <w:t>стендов,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папо</w:t>
            </w:r>
            <w:proofErr w:type="gramStart"/>
            <w:r>
              <w:rPr>
                <w:b/>
                <w:spacing w:val="-1"/>
                <w:sz w:val="24"/>
              </w:rPr>
              <w:t>к-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передвижек:</w:t>
            </w:r>
          </w:p>
          <w:p w:rsidR="0012264B" w:rsidRDefault="0012264B" w:rsidP="0012264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«Пальчиковые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0"/>
              <w:rPr>
                <w:i/>
                <w:sz w:val="26"/>
              </w:rPr>
            </w:pPr>
          </w:p>
          <w:p w:rsidR="0012264B" w:rsidRDefault="0012264B" w:rsidP="0012264B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12264B" w:rsidRDefault="0012264B" w:rsidP="0012264B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280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посвящается!»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706"/>
              <w:rPr>
                <w:i/>
                <w:sz w:val="26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79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316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«Отвечаем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91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706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325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«8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706"/>
              <w:rPr>
                <w:spacing w:val="-1"/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2264B" w:rsidTr="0012264B">
        <w:trPr>
          <w:trHeight w:val="203"/>
        </w:trPr>
        <w:tc>
          <w:tcPr>
            <w:tcW w:w="850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«9 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BC21B4" w:rsidRDefault="00BC21B4">
      <w:pPr>
        <w:spacing w:line="268" w:lineRule="exact"/>
        <w:rPr>
          <w:sz w:val="24"/>
        </w:rPr>
        <w:sectPr w:rsidR="00BC21B4">
          <w:pgSz w:w="11910" w:h="16840"/>
          <w:pgMar w:top="1560" w:right="580" w:bottom="1680" w:left="740" w:header="0" w:footer="1403" w:gutter="0"/>
          <w:cols w:space="720"/>
        </w:sectPr>
      </w:pPr>
    </w:p>
    <w:p w:rsidR="00BC21B4" w:rsidRDefault="0012264B">
      <w:pPr>
        <w:pStyle w:val="1"/>
        <w:ind w:right="215"/>
      </w:pPr>
      <w:r>
        <w:lastRenderedPageBreak/>
        <w:t>Массовые</w:t>
      </w:r>
      <w:r>
        <w:rPr>
          <w:spacing w:val="-5"/>
        </w:rPr>
        <w:t xml:space="preserve"> </w:t>
      </w:r>
      <w:r>
        <w:t>мероприятия</w:t>
      </w:r>
    </w:p>
    <w:p w:rsidR="00BC21B4" w:rsidRDefault="00BC21B4">
      <w:pPr>
        <w:spacing w:before="2"/>
        <w:rPr>
          <w:b/>
          <w:i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400"/>
        <w:gridCol w:w="2160"/>
      </w:tblGrid>
      <w:tr w:rsidR="00BC21B4">
        <w:trPr>
          <w:trHeight w:val="551"/>
        </w:trPr>
        <w:tc>
          <w:tcPr>
            <w:tcW w:w="711" w:type="dxa"/>
          </w:tcPr>
          <w:p w:rsidR="00BC21B4" w:rsidRDefault="0012264B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C21B4" w:rsidRDefault="0012264B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95" w:type="dxa"/>
          </w:tcPr>
          <w:p w:rsidR="00BC21B4" w:rsidRDefault="0012264B">
            <w:pPr>
              <w:pStyle w:val="TableParagraph"/>
              <w:spacing w:line="268" w:lineRule="exact"/>
              <w:ind w:left="2333" w:right="232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00" w:type="dxa"/>
          </w:tcPr>
          <w:p w:rsidR="00BC21B4" w:rsidRDefault="0012264B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60" w:type="dxa"/>
          </w:tcPr>
          <w:p w:rsidR="00BC21B4" w:rsidRDefault="0012264B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2264B" w:rsidTr="0012264B">
        <w:trPr>
          <w:trHeight w:val="262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-«День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Знаний»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276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-«Осень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волшебная,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чудесная»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12264B" w:rsidTr="00415406">
        <w:trPr>
          <w:trHeight w:val="539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12264B" w:rsidRDefault="0012264B" w:rsidP="00122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«День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отца» (16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октября)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551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rPr>
                <w:b/>
                <w:i/>
                <w:sz w:val="23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«День</w:t>
            </w:r>
            <w:r>
              <w:rPr>
                <w:i/>
                <w:color w:val="111111"/>
                <w:spacing w:val="58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добра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и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уважения»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(ко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дню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пожилого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человека)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851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12264B" w:rsidRDefault="0012264B" w:rsidP="0012264B">
            <w:pPr>
              <w:pStyle w:val="TableParagraph"/>
              <w:ind w:right="1148"/>
              <w:rPr>
                <w:sz w:val="24"/>
              </w:rPr>
            </w:pPr>
            <w:r>
              <w:rPr>
                <w:i/>
                <w:sz w:val="24"/>
              </w:rPr>
              <w:t xml:space="preserve">- «В стихах и песнях славим мы Россию» </w:t>
            </w:r>
            <w:r>
              <w:rPr>
                <w:sz w:val="24"/>
              </w:rPr>
              <w:t>(день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441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before="2"/>
              <w:rPr>
                <w:b/>
                <w:i/>
                <w:sz w:val="23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любовью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сердце»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525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1122"/>
              <w:rPr>
                <w:sz w:val="24"/>
              </w:rPr>
            </w:pPr>
            <w:r>
              <w:rPr>
                <w:i/>
                <w:sz w:val="24"/>
              </w:rPr>
              <w:t xml:space="preserve">- «Зимушка, зима – веселая пора!» </w:t>
            </w:r>
            <w:r>
              <w:rPr>
                <w:sz w:val="24"/>
              </w:rPr>
              <w:t>(спортивное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488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год!»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563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12264B" w:rsidRDefault="0012264B" w:rsidP="0012264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-«Зимние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забавы»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развлечение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51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64" w:lineRule="exact"/>
              <w:rPr>
                <w:b/>
                <w:i/>
                <w:sz w:val="23"/>
              </w:rPr>
            </w:pPr>
            <w:r>
              <w:rPr>
                <w:i/>
                <w:sz w:val="24"/>
              </w:rPr>
              <w:t>-«Рождественские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песнопения»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фестиваль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50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«Сильные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смелые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военные»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88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«Зарница»-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540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65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color w:val="111111"/>
                <w:sz w:val="24"/>
              </w:rPr>
              <w:t xml:space="preserve">«Зиму провожаем, весну закликаем» </w:t>
            </w:r>
            <w:r>
              <w:rPr>
                <w:color w:val="111111"/>
                <w:sz w:val="24"/>
              </w:rPr>
              <w:t>(фольклорное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развлечение)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75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111111"/>
                <w:sz w:val="24"/>
              </w:rPr>
              <w:t>«</w:t>
            </w:r>
            <w:r>
              <w:rPr>
                <w:i/>
                <w:color w:val="111111"/>
                <w:sz w:val="24"/>
              </w:rPr>
              <w:t>Международный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Женский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день</w:t>
            </w:r>
            <w:r>
              <w:rPr>
                <w:color w:val="111111"/>
                <w:sz w:val="24"/>
              </w:rPr>
              <w:t>»</w:t>
            </w:r>
            <w:r>
              <w:rPr>
                <w:color w:val="111111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538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>
            <w:pPr>
              <w:pStyle w:val="TableParagraph"/>
              <w:rPr>
                <w:i/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«Жаворонки,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прилетите,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весну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111111"/>
                <w:sz w:val="24"/>
              </w:rPr>
              <w:t>красну</w:t>
            </w:r>
            <w:proofErr w:type="spellEnd"/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принесите!»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</w:p>
          <w:p w:rsidR="0012264B" w:rsidRDefault="0012264B" w:rsidP="001226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фольклорное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развлечение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316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i/>
                <w:color w:val="111111"/>
                <w:sz w:val="24"/>
              </w:rPr>
              <w:t>День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веселья,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радости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и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смеха</w:t>
            </w:r>
            <w:r>
              <w:rPr>
                <w:color w:val="111111"/>
                <w:sz w:val="24"/>
              </w:rPr>
              <w:t>»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апреля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75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hanging="145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i/>
                <w:color w:val="111111"/>
                <w:sz w:val="24"/>
              </w:rPr>
              <w:t>Большое</w:t>
            </w:r>
            <w:r>
              <w:rPr>
                <w:i/>
                <w:color w:val="111111"/>
                <w:spacing w:val="-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космическое</w:t>
            </w:r>
            <w:r>
              <w:rPr>
                <w:i/>
                <w:color w:val="111111"/>
                <w:spacing w:val="-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путешествие»</w:t>
            </w:r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52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64" w:lineRule="exact"/>
              <w:ind w:hanging="145"/>
              <w:rPr>
                <w:color w:val="11111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538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ind w:right="114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color w:val="111111"/>
                <w:sz w:val="24"/>
              </w:rPr>
              <w:t>«Победой кончилась война!»</w:t>
            </w:r>
            <w:r>
              <w:rPr>
                <w:i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400" w:type="dxa"/>
            <w:vMerge w:val="restart"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  <w:tr w:rsidR="0012264B" w:rsidTr="00415406">
        <w:trPr>
          <w:trHeight w:val="276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-«Корабль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Мечты»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400" w:type="dxa"/>
            <w:vMerge/>
          </w:tcPr>
          <w:p w:rsidR="0012264B" w:rsidRDefault="00122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12264B" w:rsidRDefault="0012264B">
            <w:pPr>
              <w:rPr>
                <w:sz w:val="2"/>
                <w:szCs w:val="2"/>
              </w:rPr>
            </w:pPr>
          </w:p>
        </w:tc>
      </w:tr>
    </w:tbl>
    <w:p w:rsidR="00BC21B4" w:rsidRDefault="00BC21B4">
      <w:pPr>
        <w:rPr>
          <w:b/>
          <w:i/>
          <w:sz w:val="26"/>
        </w:rPr>
      </w:pPr>
    </w:p>
    <w:p w:rsidR="00BC21B4" w:rsidRDefault="0012264B">
      <w:pPr>
        <w:spacing w:before="216"/>
        <w:ind w:left="395" w:right="273"/>
        <w:jc w:val="center"/>
        <w:rPr>
          <w:b/>
          <w:i/>
          <w:sz w:val="24"/>
        </w:rPr>
      </w:pPr>
      <w:r>
        <w:rPr>
          <w:b/>
          <w:i/>
          <w:sz w:val="24"/>
        </w:rPr>
        <w:t>Семейные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проекты</w:t>
      </w:r>
    </w:p>
    <w:p w:rsidR="00BC21B4" w:rsidRDefault="00BC21B4">
      <w:pPr>
        <w:spacing w:before="1" w:after="1"/>
        <w:rPr>
          <w:b/>
          <w:i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1702"/>
        <w:gridCol w:w="2125"/>
      </w:tblGrid>
      <w:tr w:rsidR="00BC21B4">
        <w:trPr>
          <w:trHeight w:val="275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spacing w:line="256" w:lineRule="exact"/>
              <w:ind w:left="13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BC21B4" w:rsidRDefault="0012264B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BC21B4" w:rsidRDefault="0012264B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C21B4">
        <w:trPr>
          <w:trHeight w:val="599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«Любимая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каша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семье»</w:t>
            </w:r>
          </w:p>
        </w:tc>
        <w:tc>
          <w:tcPr>
            <w:tcW w:w="1702" w:type="dxa"/>
          </w:tcPr>
          <w:p w:rsidR="00BC21B4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BC21B4" w:rsidRDefault="0012264B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Дети, 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C21B4">
        <w:trPr>
          <w:trHeight w:val="552"/>
        </w:trPr>
        <w:tc>
          <w:tcPr>
            <w:tcW w:w="850" w:type="dxa"/>
          </w:tcPr>
          <w:p w:rsidR="00BC21B4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BC21B4" w:rsidRDefault="0012264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семья»</w:t>
            </w:r>
          </w:p>
        </w:tc>
        <w:tc>
          <w:tcPr>
            <w:tcW w:w="1702" w:type="dxa"/>
          </w:tcPr>
          <w:p w:rsidR="00BC21B4" w:rsidRDefault="001226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</w:tcPr>
          <w:p w:rsidR="00BC21B4" w:rsidRDefault="001226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BC21B4" w:rsidRDefault="001226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BC21B4" w:rsidRDefault="00BC21B4">
      <w:pPr>
        <w:rPr>
          <w:b/>
          <w:i/>
          <w:sz w:val="26"/>
        </w:rPr>
      </w:pPr>
    </w:p>
    <w:p w:rsidR="00BC21B4" w:rsidRDefault="0012264B">
      <w:pPr>
        <w:pStyle w:val="1"/>
        <w:spacing w:before="218"/>
        <w:ind w:left="452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питания</w:t>
      </w:r>
    </w:p>
    <w:p w:rsidR="00BC21B4" w:rsidRDefault="0012264B">
      <w:pPr>
        <w:spacing w:before="9"/>
        <w:rPr>
          <w:b/>
          <w:i/>
          <w:sz w:val="17"/>
        </w:rPr>
      </w:pPr>
      <w:r>
        <w:pict>
          <v:rect id="_x0000_s1026" style="position:absolute;margin-left:41.75pt;margin-top:12.15pt;width:518.2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C21B4" w:rsidRDefault="00BC21B4">
      <w:pPr>
        <w:rPr>
          <w:sz w:val="17"/>
        </w:rPr>
        <w:sectPr w:rsidR="00BC21B4">
          <w:pgSz w:w="11910" w:h="16840"/>
          <w:pgMar w:top="1560" w:right="580" w:bottom="1680" w:left="740" w:header="0" w:footer="140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419"/>
        <w:gridCol w:w="2126"/>
      </w:tblGrid>
      <w:tr w:rsidR="00BC21B4">
        <w:trPr>
          <w:trHeight w:val="477"/>
        </w:trPr>
        <w:tc>
          <w:tcPr>
            <w:tcW w:w="711" w:type="dxa"/>
          </w:tcPr>
          <w:p w:rsidR="00BC21B4" w:rsidRDefault="001226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9640" w:type="dxa"/>
            <w:gridSpan w:val="3"/>
          </w:tcPr>
          <w:p w:rsidR="00BC21B4" w:rsidRDefault="0012264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Консультации:</w:t>
            </w:r>
          </w:p>
        </w:tc>
      </w:tr>
      <w:tr w:rsidR="0012264B" w:rsidTr="0012264B">
        <w:trPr>
          <w:trHeight w:val="538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42" w:lineRule="auto"/>
              <w:ind w:right="867" w:firstLine="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возраста»;</w:t>
            </w:r>
          </w:p>
        </w:tc>
        <w:tc>
          <w:tcPr>
            <w:tcW w:w="1419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626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82"/>
              <w:ind w:left="251" w:hanging="145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12264B" w:rsidRDefault="0012264B" w:rsidP="0012264B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202"/>
              <w:ind w:left="251" w:hanging="145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лет»;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264B" w:rsidTr="0012264B">
        <w:trPr>
          <w:trHeight w:val="626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204"/>
              <w:ind w:left="311" w:hanging="14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264B" w:rsidTr="0012264B">
        <w:trPr>
          <w:trHeight w:val="851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97"/>
              <w:ind w:left="251" w:hanging="145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BC21B4">
        <w:trPr>
          <w:trHeight w:val="474"/>
        </w:trPr>
        <w:tc>
          <w:tcPr>
            <w:tcW w:w="711" w:type="dxa"/>
          </w:tcPr>
          <w:p w:rsidR="00BC21B4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9640" w:type="dxa"/>
            <w:gridSpan w:val="3"/>
          </w:tcPr>
          <w:p w:rsidR="00BC21B4" w:rsidRDefault="0012264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творчества:</w:t>
            </w:r>
          </w:p>
        </w:tc>
      </w:tr>
      <w:tr w:rsidR="0012264B" w:rsidTr="0012264B">
        <w:trPr>
          <w:trHeight w:val="401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419" w:type="dxa"/>
            <w:vMerge w:val="restart"/>
          </w:tcPr>
          <w:p w:rsidR="0012264B" w:rsidRDefault="001226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  <w:vMerge w:val="restart"/>
          </w:tcPr>
          <w:p w:rsidR="0012264B" w:rsidRDefault="001226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613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99"/>
              <w:ind w:hanging="14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д/саду»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12264B" w:rsidRDefault="0012264B" w:rsidP="0012264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200"/>
              <w:ind w:hanging="145"/>
              <w:rPr>
                <w:sz w:val="24"/>
              </w:rPr>
            </w:pPr>
            <w:r>
              <w:rPr>
                <w:sz w:val="24"/>
              </w:rPr>
              <w:t>«Кулинарные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стенгазета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12264B" w:rsidTr="0012264B">
        <w:trPr>
          <w:trHeight w:val="388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tabs>
                <w:tab w:val="left" w:pos="252"/>
              </w:tabs>
              <w:spacing w:before="200"/>
              <w:rPr>
                <w:sz w:val="24"/>
              </w:rPr>
            </w:pP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BC21B4">
        <w:trPr>
          <w:trHeight w:val="477"/>
        </w:trPr>
        <w:tc>
          <w:tcPr>
            <w:tcW w:w="711" w:type="dxa"/>
          </w:tcPr>
          <w:p w:rsidR="00BC21B4" w:rsidRDefault="001226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9640" w:type="dxa"/>
            <w:gridSpan w:val="3"/>
          </w:tcPr>
          <w:p w:rsidR="00BC21B4" w:rsidRDefault="0012264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Анкетирование:</w:t>
            </w:r>
          </w:p>
        </w:tc>
      </w:tr>
      <w:tr w:rsidR="0012264B" w:rsidTr="0012264B">
        <w:trPr>
          <w:trHeight w:val="339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419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2264B" w:rsidTr="0012264B">
        <w:trPr>
          <w:trHeight w:val="199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99"/>
              <w:ind w:hanging="145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264B" w:rsidTr="0012264B">
        <w:trPr>
          <w:trHeight w:val="561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202"/>
              <w:ind w:hanging="145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BC21B4">
        <w:trPr>
          <w:trHeight w:val="477"/>
        </w:trPr>
        <w:tc>
          <w:tcPr>
            <w:tcW w:w="711" w:type="dxa"/>
          </w:tcPr>
          <w:p w:rsidR="00BC21B4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9640" w:type="dxa"/>
            <w:gridSpan w:val="3"/>
          </w:tcPr>
          <w:p w:rsidR="00BC21B4" w:rsidRDefault="0012264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мероприятия:</w:t>
            </w:r>
          </w:p>
        </w:tc>
      </w:tr>
      <w:tr w:rsidR="0012264B" w:rsidTr="0012264B">
        <w:trPr>
          <w:trHeight w:val="501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«Путешествие в страну Здорового питания»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9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783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2264B" w:rsidRDefault="0012264B">
            <w:pPr>
              <w:pStyle w:val="TableParagraph"/>
              <w:spacing w:before="2"/>
              <w:ind w:left="0"/>
              <w:rPr>
                <w:b/>
                <w:i/>
                <w:sz w:val="31"/>
              </w:rPr>
            </w:pPr>
          </w:p>
          <w:p w:rsidR="0012264B" w:rsidRDefault="0012264B" w:rsidP="0012264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«Вкусное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BC21B4">
        <w:trPr>
          <w:trHeight w:val="474"/>
        </w:trPr>
        <w:tc>
          <w:tcPr>
            <w:tcW w:w="711" w:type="dxa"/>
          </w:tcPr>
          <w:p w:rsidR="00BC21B4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9640" w:type="dxa"/>
            <w:gridSpan w:val="3"/>
          </w:tcPr>
          <w:p w:rsidR="00BC21B4" w:rsidRDefault="0012264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стенды:</w:t>
            </w:r>
          </w:p>
        </w:tc>
      </w:tr>
      <w:tr w:rsidR="0012264B" w:rsidTr="0012264B">
        <w:trPr>
          <w:trHeight w:val="353"/>
        </w:trPr>
        <w:tc>
          <w:tcPr>
            <w:tcW w:w="711" w:type="dxa"/>
            <w:vMerge w:val="restart"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пища»</w:t>
            </w:r>
          </w:p>
        </w:tc>
        <w:tc>
          <w:tcPr>
            <w:tcW w:w="1419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  <w:vMerge w:val="restart"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264B" w:rsidTr="0012264B">
        <w:trPr>
          <w:trHeight w:val="588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01"/>
              <w:ind w:hanging="145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264B" w:rsidTr="0012264B">
        <w:trPr>
          <w:trHeight w:val="613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00"/>
              <w:ind w:hanging="145"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питаться»</w:t>
            </w:r>
          </w:p>
          <w:p w:rsidR="0012264B" w:rsidRDefault="0012264B" w:rsidP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9"/>
              <w:ind w:hanging="14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есть?»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264B" w:rsidTr="0012264B">
        <w:trPr>
          <w:trHeight w:val="525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 w:rsidP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01"/>
              <w:ind w:hanging="145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264B" w:rsidTr="0012264B">
        <w:trPr>
          <w:trHeight w:val="538"/>
        </w:trPr>
        <w:tc>
          <w:tcPr>
            <w:tcW w:w="711" w:type="dxa"/>
            <w:vMerge/>
          </w:tcPr>
          <w:p w:rsidR="0012264B" w:rsidRDefault="001226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264B" w:rsidRDefault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00"/>
              <w:ind w:hanging="145"/>
              <w:rPr>
                <w:sz w:val="24"/>
              </w:rPr>
            </w:pPr>
            <w:r>
              <w:rPr>
                <w:sz w:val="24"/>
              </w:rPr>
              <w:t>«Рецепты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  <w:p w:rsidR="0012264B" w:rsidRDefault="0012264B" w:rsidP="001226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9"/>
              <w:ind w:hanging="14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аппетита»</w:t>
            </w:r>
          </w:p>
        </w:tc>
        <w:tc>
          <w:tcPr>
            <w:tcW w:w="1419" w:type="dxa"/>
            <w:vMerge/>
          </w:tcPr>
          <w:p w:rsidR="0012264B" w:rsidRDefault="001226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2264B" w:rsidRDefault="0012264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000000" w:rsidRDefault="0012264B"/>
    <w:sectPr w:rsidR="00000000">
      <w:pgSz w:w="11910" w:h="16840"/>
      <w:pgMar w:top="1120" w:right="580" w:bottom="1600" w:left="74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264B">
      <w:r>
        <w:separator/>
      </w:r>
    </w:p>
  </w:endnote>
  <w:endnote w:type="continuationSeparator" w:id="0">
    <w:p w:rsidR="00000000" w:rsidRDefault="001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4" w:rsidRDefault="0012264B">
    <w:pPr>
      <w:pStyle w:val="a3"/>
      <w:spacing w:line="14" w:lineRule="auto"/>
      <w:rPr>
        <w:b w:val="0"/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1B4" w:rsidRDefault="001226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8.95pt;margin-top:75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IpX&#10;eQ3hAAAADQEAAA8AAAAAAAAAAAAAAAAAEQUAAGRycy9kb3ducmV2LnhtbFBLBQYAAAAABAAEAPMA&#10;AAAfBgAAAAA=&#10;" filled="f" stroked="f">
              <v:textbox inset="0,0,0,0">
                <w:txbxContent>
                  <w:p w:rsidR="00BC21B4" w:rsidRDefault="001226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264B">
      <w:r>
        <w:separator/>
      </w:r>
    </w:p>
  </w:footnote>
  <w:footnote w:type="continuationSeparator" w:id="0">
    <w:p w:rsidR="00000000" w:rsidRDefault="0012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2A7"/>
    <w:multiLevelType w:val="hybridMultilevel"/>
    <w:tmpl w:val="C8C4A482"/>
    <w:lvl w:ilvl="0" w:tplc="AD6817D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0B70E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28EEA1DE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3" w:tplc="65560B52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4" w:tplc="AE0ED78E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5" w:tplc="19460F9E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6" w:tplc="71E4C752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7" w:tplc="0EF675A8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8" w:tplc="180C0A24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</w:abstractNum>
  <w:abstractNum w:abstractNumId="1">
    <w:nsid w:val="20800164"/>
    <w:multiLevelType w:val="hybridMultilevel"/>
    <w:tmpl w:val="1C2C39E6"/>
    <w:lvl w:ilvl="0" w:tplc="94AE7EA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CF0AA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43DCAC58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27C068E4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4" w:tplc="907EB058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5" w:tplc="BAD8877C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0B66A024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7" w:tplc="0EBEE412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8" w:tplc="0CDE07E6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</w:abstractNum>
  <w:abstractNum w:abstractNumId="2">
    <w:nsid w:val="2B2B46DA"/>
    <w:multiLevelType w:val="hybridMultilevel"/>
    <w:tmpl w:val="B20ABE50"/>
    <w:lvl w:ilvl="0" w:tplc="9FFC01B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F6A69A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E416D482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3" w:tplc="FAE013B0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4" w:tplc="CDD6416C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5" w:tplc="4D46DC2E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6" w:tplc="56E4DF70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7" w:tplc="84F883A4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8" w:tplc="D28001AC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</w:abstractNum>
  <w:abstractNum w:abstractNumId="3">
    <w:nsid w:val="39B05EAF"/>
    <w:multiLevelType w:val="hybridMultilevel"/>
    <w:tmpl w:val="4E0A5DA0"/>
    <w:lvl w:ilvl="0" w:tplc="1C6E12D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A6C30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D56C3D52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C24A1DE2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4" w:tplc="EF74CC68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5" w:tplc="5CBE7D5C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B28E6D4A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7" w:tplc="4710ACDA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8" w:tplc="C2B0775E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</w:abstractNum>
  <w:abstractNum w:abstractNumId="4">
    <w:nsid w:val="39F65DD4"/>
    <w:multiLevelType w:val="hybridMultilevel"/>
    <w:tmpl w:val="C3A2BB16"/>
    <w:lvl w:ilvl="0" w:tplc="C052B9F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66134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9E50EBD2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56D21702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4" w:tplc="193EA6A4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5" w:tplc="5D8AEC68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D208167C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7" w:tplc="E258EF1E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8" w:tplc="1A22D5CE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</w:abstractNum>
  <w:abstractNum w:abstractNumId="5">
    <w:nsid w:val="59880A8A"/>
    <w:multiLevelType w:val="hybridMultilevel"/>
    <w:tmpl w:val="093A35B2"/>
    <w:lvl w:ilvl="0" w:tplc="6A4455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4B6322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B62E7372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4F24B04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plc="4446B574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D35A9FE2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plc="2256B7E6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plc="82B24B0E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8" w:tplc="EC32D7E4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6">
    <w:nsid w:val="5FB86EF3"/>
    <w:multiLevelType w:val="hybridMultilevel"/>
    <w:tmpl w:val="6964C08A"/>
    <w:lvl w:ilvl="0" w:tplc="1026E95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413C2">
      <w:numFmt w:val="bullet"/>
      <w:lvlText w:val="•"/>
      <w:lvlJc w:val="left"/>
      <w:pPr>
        <w:ind w:left="861" w:hanging="245"/>
      </w:pPr>
      <w:rPr>
        <w:rFonts w:hint="default"/>
        <w:lang w:val="ru-RU" w:eastAsia="en-US" w:bidi="ar-SA"/>
      </w:rPr>
    </w:lvl>
    <w:lvl w:ilvl="2" w:tplc="522E1322">
      <w:numFmt w:val="bullet"/>
      <w:lvlText w:val="•"/>
      <w:lvlJc w:val="left"/>
      <w:pPr>
        <w:ind w:left="1363" w:hanging="245"/>
      </w:pPr>
      <w:rPr>
        <w:rFonts w:hint="default"/>
        <w:lang w:val="ru-RU" w:eastAsia="en-US" w:bidi="ar-SA"/>
      </w:rPr>
    </w:lvl>
    <w:lvl w:ilvl="3" w:tplc="4998CDC4">
      <w:numFmt w:val="bullet"/>
      <w:lvlText w:val="•"/>
      <w:lvlJc w:val="left"/>
      <w:pPr>
        <w:ind w:left="1865" w:hanging="245"/>
      </w:pPr>
      <w:rPr>
        <w:rFonts w:hint="default"/>
        <w:lang w:val="ru-RU" w:eastAsia="en-US" w:bidi="ar-SA"/>
      </w:rPr>
    </w:lvl>
    <w:lvl w:ilvl="4" w:tplc="686C5F1C">
      <w:numFmt w:val="bullet"/>
      <w:lvlText w:val="•"/>
      <w:lvlJc w:val="left"/>
      <w:pPr>
        <w:ind w:left="2367" w:hanging="245"/>
      </w:pPr>
      <w:rPr>
        <w:rFonts w:hint="default"/>
        <w:lang w:val="ru-RU" w:eastAsia="en-US" w:bidi="ar-SA"/>
      </w:rPr>
    </w:lvl>
    <w:lvl w:ilvl="5" w:tplc="25BE583C">
      <w:numFmt w:val="bullet"/>
      <w:lvlText w:val="•"/>
      <w:lvlJc w:val="left"/>
      <w:pPr>
        <w:ind w:left="2869" w:hanging="245"/>
      </w:pPr>
      <w:rPr>
        <w:rFonts w:hint="default"/>
        <w:lang w:val="ru-RU" w:eastAsia="en-US" w:bidi="ar-SA"/>
      </w:rPr>
    </w:lvl>
    <w:lvl w:ilvl="6" w:tplc="48CC0C2A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7" w:tplc="0F684888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8" w:tplc="E94C90AE">
      <w:numFmt w:val="bullet"/>
      <w:lvlText w:val="•"/>
      <w:lvlJc w:val="left"/>
      <w:pPr>
        <w:ind w:left="4375" w:hanging="245"/>
      </w:pPr>
      <w:rPr>
        <w:rFonts w:hint="default"/>
        <w:lang w:val="ru-RU" w:eastAsia="en-US" w:bidi="ar-SA"/>
      </w:rPr>
    </w:lvl>
  </w:abstractNum>
  <w:abstractNum w:abstractNumId="7">
    <w:nsid w:val="66B50BEC"/>
    <w:multiLevelType w:val="hybridMultilevel"/>
    <w:tmpl w:val="15D28528"/>
    <w:lvl w:ilvl="0" w:tplc="B03A2BEE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CC7D4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A8D23184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F0E4E36E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4" w:tplc="936E890C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5" w:tplc="0DDE4F88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7FAC8196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7" w:tplc="E4AC1EBC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8" w:tplc="84B22D1C">
      <w:numFmt w:val="bullet"/>
      <w:lvlText w:val="•"/>
      <w:lvlJc w:val="left"/>
      <w:pPr>
        <w:ind w:left="492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21B4"/>
    <w:rsid w:val="0012264B"/>
    <w:rsid w:val="00B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33"/>
      <w:ind w:left="395" w:right="2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33"/>
      <w:ind w:left="395" w:right="2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2023-04-23T11:15:00Z</dcterms:created>
  <dcterms:modified xsi:type="dcterms:W3CDTF">2023-04-23T11:15:00Z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2023-04-23T00:00:00Z</vt:filetime>
  </property>
</Properties>
</file>