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403"/>
      </w:pPr>
      <w:r>
        <w:rPr/>
        <w:t>ПЕРЕЧЕНЬ</w:t>
      </w:r>
      <w:r>
        <w:rPr>
          <w:spacing w:val="-3"/>
        </w:rPr>
        <w:t> </w:t>
      </w:r>
      <w:r>
        <w:rPr/>
        <w:t>КАТЕГОРИЙ</w:t>
      </w:r>
      <w:r>
        <w:rPr>
          <w:spacing w:val="-5"/>
        </w:rPr>
        <w:t> </w:t>
      </w:r>
      <w:r>
        <w:rPr/>
        <w:t>ГРАЖДАН,</w:t>
      </w:r>
      <w:r>
        <w:rPr>
          <w:spacing w:val="-4"/>
        </w:rPr>
        <w:t> </w:t>
      </w:r>
      <w:r>
        <w:rPr/>
        <w:t>ИМЕЮЩИХ</w:t>
      </w:r>
      <w:r>
        <w:rPr>
          <w:spacing w:val="-6"/>
        </w:rPr>
        <w:t> </w:t>
      </w:r>
      <w:r>
        <w:rPr/>
        <w:t>ПРАВО</w:t>
      </w:r>
      <w:r>
        <w:rPr>
          <w:spacing w:val="-5"/>
        </w:rPr>
        <w:t> </w:t>
      </w:r>
      <w:r>
        <w:rPr/>
        <w:t>ВНЕОЧЕРЕДНОГО,</w:t>
      </w:r>
      <w:r>
        <w:rPr>
          <w:spacing w:val="-57"/>
        </w:rPr>
        <w:t> </w:t>
      </w:r>
      <w:r>
        <w:rPr/>
        <w:t>ПЕРВООЧЕРЕДНОГО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ПРЕИМУЩЕСТВЕННОГО</w:t>
      </w:r>
      <w:r>
        <w:rPr>
          <w:spacing w:val="-2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ПЕРВЫЙ</w:t>
      </w:r>
      <w:r>
        <w:rPr>
          <w:spacing w:val="-2"/>
        </w:rPr>
        <w:t> </w:t>
      </w:r>
      <w:r>
        <w:rPr/>
        <w:t>КЛАСС</w:t>
      </w:r>
    </w:p>
    <w:p>
      <w:pPr>
        <w:pStyle w:val="BodyText"/>
        <w:ind w:left="197" w:firstLine="710"/>
        <w:jc w:val="left"/>
      </w:pPr>
      <w:r>
        <w:rPr/>
        <w:t>(из Порядка приема на обучение по образовательным программам начального 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утвержденного</w:t>
      </w:r>
      <w:r>
        <w:rPr>
          <w:spacing w:val="-3"/>
        </w:rPr>
        <w:t> </w:t>
      </w:r>
      <w:r>
        <w:rPr/>
        <w:t>приказом</w:t>
      </w:r>
      <w:r>
        <w:rPr>
          <w:spacing w:val="-4"/>
        </w:rPr>
        <w:t> </w:t>
      </w:r>
      <w:r>
        <w:rPr/>
        <w:t>Минпросвещения</w:t>
      </w:r>
    </w:p>
    <w:p>
      <w:pPr>
        <w:pStyle w:val="BodyText"/>
        <w:ind w:left="2729" w:firstLine="0"/>
        <w:jc w:val="left"/>
      </w:pPr>
      <w:r>
        <w:rPr/>
        <w:t>России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02.09.2020</w:t>
      </w:r>
      <w:r>
        <w:rPr>
          <w:spacing w:val="-1"/>
        </w:rPr>
        <w:t> </w:t>
      </w:r>
      <w:r>
        <w:rPr/>
        <w:t>№458</w:t>
      </w:r>
      <w:r>
        <w:rPr>
          <w:spacing w:val="-2"/>
        </w:rPr>
        <w:t> </w:t>
      </w:r>
      <w:r>
        <w:rPr/>
        <w:t>(с</w:t>
      </w:r>
      <w:r>
        <w:rPr>
          <w:spacing w:val="-2"/>
        </w:rPr>
        <w:t> </w:t>
      </w:r>
      <w:r>
        <w:rPr/>
        <w:t>изменениями)).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10" w:val="left" w:leader="none"/>
          <w:tab w:pos="1638" w:val="left" w:leader="none"/>
          <w:tab w:pos="3408" w:val="left" w:leader="none"/>
          <w:tab w:pos="4551" w:val="left" w:leader="none"/>
          <w:tab w:pos="6559" w:val="left" w:leader="none"/>
          <w:tab w:pos="7385" w:val="left" w:leader="none"/>
          <w:tab w:pos="7752" w:val="left" w:leader="none"/>
        </w:tabs>
        <w:spacing w:line="240" w:lineRule="auto" w:before="0" w:after="0"/>
        <w:ind w:left="112" w:right="110" w:firstLine="566"/>
        <w:jc w:val="left"/>
        <w:rPr>
          <w:sz w:val="24"/>
        </w:rPr>
      </w:pPr>
      <w:r>
        <w:rPr>
          <w:b/>
          <w:sz w:val="24"/>
        </w:rPr>
        <w:t>Во</w:t>
        <w:tab/>
        <w:t>внеочередном</w:t>
        <w:tab/>
        <w:t>порядке</w:t>
        <w:tab/>
      </w:r>
      <w:r>
        <w:rPr>
          <w:sz w:val="24"/>
        </w:rPr>
        <w:t>предоставляются</w:t>
        <w:tab/>
        <w:t>места</w:t>
        <w:tab/>
        <w:t>в</w:t>
        <w:tab/>
      </w:r>
      <w:r>
        <w:rPr>
          <w:spacing w:val="-1"/>
          <w:sz w:val="24"/>
        </w:rPr>
        <w:t>общеобразовательных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организациях, </w:t>
      </w:r>
      <w:r>
        <w:rPr>
          <w:b/>
          <w:sz w:val="24"/>
        </w:rPr>
        <w:t>имеющих интернат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287" w:val="left" w:leader="none"/>
        </w:tabs>
        <w:spacing w:line="275" w:lineRule="exact" w:before="0" w:after="0"/>
        <w:ind w:left="286" w:right="0" w:hanging="175"/>
        <w:jc w:val="left"/>
        <w:rPr>
          <w:sz w:val="24"/>
        </w:rPr>
      </w:pPr>
      <w:r>
        <w:rPr>
          <w:sz w:val="24"/>
        </w:rPr>
        <w:t>детям,</w:t>
      </w:r>
      <w:r>
        <w:rPr>
          <w:spacing w:val="36"/>
          <w:sz w:val="24"/>
        </w:rPr>
        <w:t> </w:t>
      </w:r>
      <w:r>
        <w:rPr>
          <w:sz w:val="24"/>
        </w:rPr>
        <w:t>указанным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35"/>
          <w:sz w:val="24"/>
        </w:rPr>
        <w:t> </w:t>
      </w:r>
      <w:hyperlink r:id="rId5">
        <w:r>
          <w:rPr>
            <w:color w:val="0000FF"/>
            <w:sz w:val="24"/>
            <w:u w:val="single" w:color="0000FF"/>
          </w:rPr>
          <w:t>пункте</w:t>
        </w:r>
        <w:r>
          <w:rPr>
            <w:color w:val="0000FF"/>
            <w:spacing w:val="3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5</w:t>
        </w:r>
        <w:r>
          <w:rPr>
            <w:color w:val="0000FF"/>
            <w:spacing w:val="3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3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44</w:t>
        </w:r>
        <w:r>
          <w:rPr>
            <w:color w:val="0000FF"/>
            <w:spacing w:val="3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Закона</w:t>
        </w:r>
        <w:r>
          <w:rPr>
            <w:color w:val="0000FF"/>
            <w:spacing w:val="3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Российской</w:t>
        </w:r>
        <w:r>
          <w:rPr>
            <w:color w:val="0000FF"/>
            <w:spacing w:val="3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Федерации</w:t>
        </w:r>
        <w:r>
          <w:rPr>
            <w:color w:val="0000FF"/>
            <w:spacing w:val="3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от</w:t>
        </w:r>
        <w:r>
          <w:rPr>
            <w:color w:val="0000FF"/>
            <w:spacing w:val="3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17</w:t>
        </w:r>
        <w:r>
          <w:rPr>
            <w:color w:val="0000FF"/>
            <w:spacing w:val="3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января</w:t>
        </w:r>
        <w:r>
          <w:rPr>
            <w:color w:val="0000FF"/>
            <w:spacing w:val="3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1992</w:t>
        </w:r>
        <w:r>
          <w:rPr>
            <w:color w:val="0000FF"/>
            <w:spacing w:val="3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г.</w:t>
        </w:r>
      </w:hyperlink>
    </w:p>
    <w:p>
      <w:pPr>
        <w:pStyle w:val="BodyText"/>
        <w:spacing w:line="275" w:lineRule="exact"/>
        <w:ind w:firstLine="0"/>
        <w:jc w:val="left"/>
      </w:pPr>
      <w:hyperlink r:id="rId5">
        <w:r>
          <w:rPr>
            <w:color w:val="0000FF"/>
            <w:u w:val="single" w:color="0000FF"/>
          </w:rPr>
          <w:t>№2202-1 "О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прокуратуре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Федерации"</w:t>
        </w:r>
      </w:hyperlink>
      <w:r>
        <w:rPr/>
        <w:t>;</w:t>
      </w:r>
    </w:p>
    <w:p>
      <w:pPr>
        <w:pStyle w:val="ListParagraph"/>
        <w:numPr>
          <w:ilvl w:val="0"/>
          <w:numId w:val="2"/>
        </w:numPr>
        <w:tabs>
          <w:tab w:pos="296" w:val="left" w:leader="none"/>
        </w:tabs>
        <w:spacing w:line="240" w:lineRule="auto" w:before="0" w:after="0"/>
        <w:ind w:left="295" w:right="0" w:hanging="184"/>
        <w:jc w:val="left"/>
        <w:rPr>
          <w:sz w:val="24"/>
        </w:rPr>
      </w:pPr>
      <w:r>
        <w:rPr>
          <w:sz w:val="24"/>
        </w:rPr>
        <w:t>детям,</w:t>
      </w:r>
      <w:r>
        <w:rPr>
          <w:spacing w:val="44"/>
          <w:sz w:val="24"/>
        </w:rPr>
        <w:t> </w:t>
      </w:r>
      <w:r>
        <w:rPr>
          <w:sz w:val="24"/>
        </w:rPr>
        <w:t>указанным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45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пункте</w:t>
        </w:r>
        <w:r>
          <w:rPr>
            <w:color w:val="0000FF"/>
            <w:spacing w:val="4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</w:t>
        </w:r>
        <w:r>
          <w:rPr>
            <w:color w:val="0000FF"/>
            <w:spacing w:val="4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4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19</w:t>
        </w:r>
        <w:r>
          <w:rPr>
            <w:color w:val="0000FF"/>
            <w:spacing w:val="4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Закона</w:t>
        </w:r>
        <w:r>
          <w:rPr>
            <w:color w:val="0000FF"/>
            <w:spacing w:val="4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Российской</w:t>
        </w:r>
        <w:r>
          <w:rPr>
            <w:color w:val="0000FF"/>
            <w:spacing w:val="4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Федерации</w:t>
        </w:r>
        <w:r>
          <w:rPr>
            <w:color w:val="0000FF"/>
            <w:spacing w:val="4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от</w:t>
        </w:r>
        <w:r>
          <w:rPr>
            <w:color w:val="0000FF"/>
            <w:spacing w:val="4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26</w:t>
        </w:r>
        <w:r>
          <w:rPr>
            <w:color w:val="0000FF"/>
            <w:spacing w:val="4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июня</w:t>
        </w:r>
        <w:r>
          <w:rPr>
            <w:color w:val="0000FF"/>
            <w:spacing w:val="4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1992</w:t>
        </w:r>
        <w:r>
          <w:rPr>
            <w:color w:val="0000FF"/>
            <w:spacing w:val="4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г.</w:t>
        </w:r>
      </w:hyperlink>
    </w:p>
    <w:p>
      <w:pPr>
        <w:pStyle w:val="BodyText"/>
        <w:ind w:firstLine="0"/>
        <w:jc w:val="left"/>
      </w:pPr>
      <w:hyperlink r:id="rId6">
        <w:r>
          <w:rPr>
            <w:color w:val="0000FF"/>
            <w:u w:val="single" w:color="0000FF"/>
          </w:rPr>
          <w:t>№3132-1 "О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статусе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судей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в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Российской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Федерации"</w:t>
        </w:r>
      </w:hyperlink>
      <w:r>
        <w:rPr/>
        <w:t>;</w:t>
      </w: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0" w:after="0"/>
        <w:ind w:left="112" w:right="107" w:firstLine="0"/>
        <w:jc w:val="left"/>
        <w:rPr>
          <w:sz w:val="24"/>
        </w:rPr>
      </w:pPr>
      <w:r>
        <w:rPr>
          <w:sz w:val="24"/>
        </w:rPr>
        <w:t>детям,</w:t>
      </w:r>
      <w:r>
        <w:rPr>
          <w:spacing w:val="20"/>
          <w:sz w:val="24"/>
        </w:rPr>
        <w:t> </w:t>
      </w:r>
      <w:r>
        <w:rPr>
          <w:sz w:val="24"/>
        </w:rPr>
        <w:t>указанным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16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части</w:t>
        </w:r>
        <w:r>
          <w:rPr>
            <w:color w:val="0000FF"/>
            <w:spacing w:val="1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25</w:t>
        </w:r>
        <w:r>
          <w:rPr>
            <w:color w:val="0000FF"/>
            <w:spacing w:val="1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1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35</w:t>
        </w:r>
        <w:r>
          <w:rPr>
            <w:color w:val="0000FF"/>
            <w:spacing w:val="1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Федерального</w:t>
        </w:r>
        <w:r>
          <w:rPr>
            <w:color w:val="0000FF"/>
            <w:spacing w:val="1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закона</w:t>
        </w:r>
        <w:r>
          <w:rPr>
            <w:color w:val="0000FF"/>
            <w:spacing w:val="1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от</w:t>
        </w:r>
        <w:r>
          <w:rPr>
            <w:color w:val="0000FF"/>
            <w:spacing w:val="1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28</w:t>
        </w:r>
        <w:r>
          <w:rPr>
            <w:color w:val="0000FF"/>
            <w:spacing w:val="1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декабря</w:t>
        </w:r>
        <w:r>
          <w:rPr>
            <w:color w:val="0000FF"/>
            <w:spacing w:val="16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2010</w:t>
        </w:r>
        <w:r>
          <w:rPr>
            <w:color w:val="0000FF"/>
            <w:spacing w:val="1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г.</w:t>
        </w:r>
        <w:r>
          <w:rPr>
            <w:color w:val="0000FF"/>
            <w:spacing w:val="18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№</w:t>
        </w:r>
        <w:r>
          <w:rPr>
            <w:color w:val="0000FF"/>
            <w:spacing w:val="1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403-ФЗ</w:t>
        </w:r>
      </w:hyperlink>
      <w:r>
        <w:rPr>
          <w:color w:val="0000FF"/>
          <w:spacing w:val="-57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"О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Следственном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комитете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Российской Федерации"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237" w:lineRule="auto" w:before="7" w:after="0"/>
        <w:ind w:left="112" w:right="108" w:firstLine="720"/>
        <w:jc w:val="both"/>
        <w:rPr>
          <w:sz w:val="24"/>
        </w:rPr>
      </w:pPr>
      <w:r>
        <w:rPr>
          <w:b/>
          <w:sz w:val="24"/>
        </w:rPr>
        <w:t>Во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внеочередном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порядке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предоставляются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государственных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муниципальных общеобразовательных организациях детям</w:t>
      </w:r>
      <w:r>
        <w:rPr>
          <w:sz w:val="24"/>
        </w:rPr>
        <w:t>,</w:t>
      </w:r>
      <w:r>
        <w:rPr>
          <w:spacing w:val="60"/>
          <w:sz w:val="24"/>
        </w:rPr>
        <w:t> </w:t>
      </w:r>
      <w:r>
        <w:rPr>
          <w:sz w:val="24"/>
        </w:rPr>
        <w:t>указанным в</w:t>
      </w:r>
      <w:r>
        <w:rPr>
          <w:color w:val="0021CC"/>
          <w:sz w:val="24"/>
        </w:rPr>
        <w:t> </w:t>
      </w:r>
      <w:hyperlink r:id="rId8">
        <w:r>
          <w:rPr>
            <w:color w:val="0021CC"/>
            <w:sz w:val="24"/>
            <w:u w:val="single" w:color="0021CC"/>
          </w:rPr>
          <w:t>пункте 8 статьи</w:t>
        </w:r>
      </w:hyperlink>
      <w:r>
        <w:rPr>
          <w:color w:val="0021CC"/>
          <w:spacing w:val="1"/>
          <w:sz w:val="24"/>
        </w:rPr>
        <w:t> </w:t>
      </w:r>
      <w:hyperlink r:id="rId8">
        <w:r>
          <w:rPr>
            <w:color w:val="0021CC"/>
            <w:sz w:val="24"/>
            <w:u w:val="single" w:color="0021CC"/>
          </w:rPr>
          <w:t>24</w:t>
        </w:r>
        <w:r>
          <w:rPr>
            <w:color w:val="0021CC"/>
            <w:spacing w:val="-1"/>
            <w:sz w:val="24"/>
            <w:u w:val="single" w:color="0021CC"/>
          </w:rPr>
          <w:t> </w:t>
        </w:r>
        <w:r>
          <w:rPr>
            <w:color w:val="0021CC"/>
            <w:sz w:val="24"/>
            <w:u w:val="single" w:color="0021CC"/>
          </w:rPr>
          <w:t>Федерального</w:t>
        </w:r>
        <w:r>
          <w:rPr>
            <w:color w:val="0021CC"/>
            <w:spacing w:val="-1"/>
            <w:sz w:val="24"/>
            <w:u w:val="single" w:color="0021CC"/>
          </w:rPr>
          <w:t> </w:t>
        </w:r>
        <w:r>
          <w:rPr>
            <w:color w:val="0021CC"/>
            <w:sz w:val="24"/>
            <w:u w:val="single" w:color="0021CC"/>
          </w:rPr>
          <w:t>закона</w:t>
        </w:r>
        <w:r>
          <w:rPr>
            <w:color w:val="0021CC"/>
            <w:spacing w:val="-1"/>
            <w:sz w:val="24"/>
            <w:u w:val="single" w:color="0021CC"/>
          </w:rPr>
          <w:t> </w:t>
        </w:r>
        <w:r>
          <w:rPr>
            <w:color w:val="0021CC"/>
            <w:sz w:val="24"/>
            <w:u w:val="single" w:color="0021CC"/>
          </w:rPr>
          <w:t>от</w:t>
        </w:r>
        <w:r>
          <w:rPr>
            <w:color w:val="0021CC"/>
            <w:spacing w:val="-1"/>
            <w:sz w:val="24"/>
            <w:u w:val="single" w:color="0021CC"/>
          </w:rPr>
          <w:t> </w:t>
        </w:r>
        <w:r>
          <w:rPr>
            <w:color w:val="0021CC"/>
            <w:sz w:val="24"/>
            <w:u w:val="single" w:color="0021CC"/>
          </w:rPr>
          <w:t>27 мая</w:t>
        </w:r>
        <w:r>
          <w:rPr>
            <w:color w:val="0021CC"/>
            <w:spacing w:val="-1"/>
            <w:sz w:val="24"/>
            <w:u w:val="single" w:color="0021CC"/>
          </w:rPr>
          <w:t> </w:t>
        </w:r>
        <w:r>
          <w:rPr>
            <w:color w:val="0021CC"/>
            <w:sz w:val="24"/>
            <w:u w:val="single" w:color="0021CC"/>
          </w:rPr>
          <w:t>1998 г.</w:t>
        </w:r>
        <w:r>
          <w:rPr>
            <w:color w:val="0021CC"/>
            <w:spacing w:val="-2"/>
            <w:sz w:val="24"/>
            <w:u w:val="single" w:color="0021CC"/>
          </w:rPr>
          <w:t> </w:t>
        </w:r>
        <w:r>
          <w:rPr>
            <w:color w:val="0021CC"/>
            <w:sz w:val="24"/>
            <w:u w:val="single" w:color="0021CC"/>
          </w:rPr>
          <w:t>№76-ФЗ</w:t>
        </w:r>
        <w:r>
          <w:rPr>
            <w:color w:val="0021CC"/>
            <w:spacing w:val="-1"/>
            <w:sz w:val="24"/>
            <w:u w:val="single" w:color="0021CC"/>
          </w:rPr>
          <w:t> </w:t>
        </w:r>
        <w:r>
          <w:rPr>
            <w:color w:val="0021CC"/>
            <w:sz w:val="24"/>
            <w:u w:val="single" w:color="0021CC"/>
          </w:rPr>
          <w:t>"О статусе</w:t>
        </w:r>
        <w:r>
          <w:rPr>
            <w:color w:val="0021CC"/>
            <w:spacing w:val="1"/>
            <w:sz w:val="24"/>
            <w:u w:val="single" w:color="0021CC"/>
          </w:rPr>
          <w:t> </w:t>
        </w:r>
        <w:r>
          <w:rPr>
            <w:color w:val="0021CC"/>
            <w:sz w:val="24"/>
            <w:u w:val="single" w:color="0021CC"/>
          </w:rPr>
          <w:t>военнослужащих"</w:t>
        </w:r>
      </w:hyperlink>
    </w:p>
    <w:p>
      <w:pPr>
        <w:pStyle w:val="BodyText"/>
        <w:spacing w:before="5"/>
        <w:ind w:left="0" w:firstLine="0"/>
        <w:jc w:val="left"/>
        <w:rPr>
          <w:sz w:val="13"/>
        </w:rPr>
      </w:pPr>
    </w:p>
    <w:p>
      <w:pPr>
        <w:spacing w:line="244" w:lineRule="auto" w:before="96"/>
        <w:ind w:left="112" w:right="109" w:firstLine="72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Детям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военнослужащих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и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детям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граждан,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пребывавших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добровольческих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формированиях,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погибших (умерших) при выполнении задач в специальной военной операции либо позднее указанного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периода,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но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вследствие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увечья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(ранения,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травмы,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контузии)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или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заболевания,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полученных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при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выполнении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задач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ходе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проведения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специальной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военной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операции,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том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числе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усыновленным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(удочеренным) или находящимся под опекой или попечительством в семье, включая приемную семью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либо в случаях, предусмотренных законами субъектов Российской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Федерации, патронатную семью,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предоставляются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во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внеочередном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порядке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места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государственных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и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муниципальных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общеобразовательных и дошкольных образовательных организациях по месту жительства их семей, а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также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места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летних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оздоровительных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лагерях.</w:t>
      </w:r>
    </w:p>
    <w:p>
      <w:pPr>
        <w:pStyle w:val="BodyText"/>
        <w:spacing w:before="10"/>
        <w:ind w:left="0" w:firstLine="0"/>
        <w:jc w:val="left"/>
        <w:rPr>
          <w:rFonts w:ascii="Microsoft Sans Serif"/>
          <w:sz w:val="19"/>
        </w:rPr>
      </w:pPr>
    </w:p>
    <w:p>
      <w:pPr>
        <w:pStyle w:val="BodyText"/>
        <w:ind w:right="109" w:firstLine="780"/>
      </w:pPr>
      <w:r>
        <w:rPr/>
        <w:t>и детям, указанным в </w:t>
      </w:r>
      <w:hyperlink r:id="rId9">
        <w:r>
          <w:rPr>
            <w:color w:val="0021CC"/>
            <w:u w:val="single" w:color="0021CC"/>
          </w:rPr>
          <w:t>статье 28_1 Федерального закона от 3 июля 2016 г. №226-ФЗ "О</w:t>
        </w:r>
      </w:hyperlink>
      <w:r>
        <w:rPr>
          <w:color w:val="0021CC"/>
          <w:spacing w:val="1"/>
        </w:rPr>
        <w:t> </w:t>
      </w:r>
      <w:hyperlink r:id="rId9">
        <w:r>
          <w:rPr>
            <w:color w:val="0021CC"/>
            <w:u w:val="single" w:color="0021CC"/>
          </w:rPr>
          <w:t>войсках национальной</w:t>
        </w:r>
        <w:r>
          <w:rPr>
            <w:color w:val="0021CC"/>
            <w:spacing w:val="-2"/>
            <w:u w:val="single" w:color="0021CC"/>
          </w:rPr>
          <w:t> </w:t>
        </w:r>
        <w:r>
          <w:rPr>
            <w:color w:val="0021CC"/>
            <w:u w:val="single" w:color="0021CC"/>
          </w:rPr>
          <w:t>гвардии</w:t>
        </w:r>
        <w:r>
          <w:rPr>
            <w:color w:val="0021CC"/>
            <w:spacing w:val="-1"/>
            <w:u w:val="single" w:color="0021CC"/>
          </w:rPr>
          <w:t> </w:t>
        </w:r>
        <w:r>
          <w:rPr>
            <w:color w:val="0021CC"/>
            <w:u w:val="single" w:color="0021CC"/>
          </w:rPr>
          <w:t>Российской</w:t>
        </w:r>
        <w:r>
          <w:rPr>
            <w:color w:val="0021CC"/>
            <w:spacing w:val="-1"/>
            <w:u w:val="single" w:color="0021CC"/>
          </w:rPr>
          <w:t> </w:t>
        </w:r>
        <w:r>
          <w:rPr>
            <w:color w:val="0021CC"/>
            <w:u w:val="single" w:color="0021CC"/>
          </w:rPr>
          <w:t>Федерации</w:t>
        </w:r>
        <w:r>
          <w:rPr>
            <w:color w:val="0066CC"/>
            <w:u w:val="single" w:color="0021CC"/>
          </w:rPr>
          <w:t>"</w:t>
        </w:r>
      </w:hyperlink>
      <w:r>
        <w:rPr/>
        <w:t>,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месту</w:t>
      </w:r>
      <w:r>
        <w:rPr>
          <w:spacing w:val="-6"/>
        </w:rPr>
        <w:t> </w:t>
      </w:r>
      <w:r>
        <w:rPr/>
        <w:t>жительства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семей.</w:t>
      </w:r>
    </w:p>
    <w:p>
      <w:pPr>
        <w:pStyle w:val="BodyText"/>
        <w:spacing w:before="7"/>
        <w:ind w:left="0" w:firstLine="0"/>
        <w:jc w:val="left"/>
        <w:rPr>
          <w:sz w:val="21"/>
        </w:rPr>
      </w:pPr>
    </w:p>
    <w:p>
      <w:pPr>
        <w:spacing w:line="242" w:lineRule="auto" w:before="0"/>
        <w:ind w:left="112" w:right="111" w:firstLine="720"/>
        <w:jc w:val="both"/>
        <w:rPr>
          <w:sz w:val="18"/>
        </w:rPr>
      </w:pPr>
      <w:r>
        <w:rPr>
          <w:rFonts w:ascii="Microsoft Sans Serif" w:hAnsi="Microsoft Sans Serif"/>
          <w:sz w:val="20"/>
        </w:rPr>
        <w:t>Детям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сотрудника,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погибшего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(умершего)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при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выполнении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задач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специальной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военной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операции либо позднее указанного периода, но вследствие увечья (ранения, травмы, контузии) или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заболевания, полученных при выполнении задач в ходе проведения специальной военной операции, в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том числе усыновленным (удочеренным) или находящимся под опекой или попечительством в семье,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включая</w:t>
      </w:r>
      <w:r>
        <w:rPr>
          <w:rFonts w:ascii="Microsoft Sans Serif" w:hAnsi="Microsoft Sans Serif"/>
          <w:spacing w:val="-12"/>
          <w:sz w:val="20"/>
        </w:rPr>
        <w:t> </w:t>
      </w:r>
      <w:r>
        <w:rPr>
          <w:rFonts w:ascii="Microsoft Sans Serif" w:hAnsi="Microsoft Sans Serif"/>
          <w:sz w:val="20"/>
        </w:rPr>
        <w:t>приемную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семью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либо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в</w:t>
      </w:r>
      <w:r>
        <w:rPr>
          <w:rFonts w:ascii="Microsoft Sans Serif" w:hAnsi="Microsoft Sans Serif"/>
          <w:spacing w:val="-12"/>
          <w:sz w:val="20"/>
        </w:rPr>
        <w:t> </w:t>
      </w:r>
      <w:r>
        <w:rPr>
          <w:rFonts w:ascii="Microsoft Sans Serif" w:hAnsi="Microsoft Sans Serif"/>
          <w:sz w:val="20"/>
        </w:rPr>
        <w:t>случаях,</w:t>
      </w:r>
      <w:r>
        <w:rPr>
          <w:rFonts w:ascii="Microsoft Sans Serif" w:hAnsi="Microsoft Sans Serif"/>
          <w:spacing w:val="-10"/>
          <w:sz w:val="20"/>
        </w:rPr>
        <w:t> </w:t>
      </w:r>
      <w:r>
        <w:rPr>
          <w:rFonts w:ascii="Microsoft Sans Serif" w:hAnsi="Microsoft Sans Serif"/>
          <w:sz w:val="20"/>
        </w:rPr>
        <w:t>предусмотренных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законами</w:t>
      </w:r>
      <w:r>
        <w:rPr>
          <w:rFonts w:ascii="Microsoft Sans Serif" w:hAnsi="Microsoft Sans Serif"/>
          <w:spacing w:val="-12"/>
          <w:sz w:val="20"/>
        </w:rPr>
        <w:t> </w:t>
      </w:r>
      <w:r>
        <w:rPr>
          <w:rFonts w:ascii="Microsoft Sans Serif" w:hAnsi="Microsoft Sans Serif"/>
          <w:sz w:val="20"/>
        </w:rPr>
        <w:t>субъектов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Российской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Федерации,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патронатную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семью,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предоставляются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во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внеочередном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порядке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места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в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государственных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и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муниципальных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общеобразовательных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и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дошкольных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образовательных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организациях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по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месту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жительства их семей, а также места в летних оздоровительных лагерях.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sz w:val="18"/>
        </w:rPr>
        <w:t>(Пункт дополнительно включен с 7</w:t>
      </w:r>
      <w:r>
        <w:rPr>
          <w:spacing w:val="1"/>
          <w:sz w:val="18"/>
        </w:rPr>
        <w:t> </w:t>
      </w:r>
      <w:r>
        <w:rPr>
          <w:sz w:val="18"/>
        </w:rPr>
        <w:t>октября 2023</w:t>
      </w:r>
      <w:r>
        <w:rPr>
          <w:spacing w:val="1"/>
          <w:sz w:val="18"/>
        </w:rPr>
        <w:t> </w:t>
      </w:r>
      <w:r>
        <w:rPr>
          <w:sz w:val="18"/>
        </w:rPr>
        <w:t>года </w:t>
      </w:r>
      <w:hyperlink r:id="rId10">
        <w:r>
          <w:rPr>
            <w:color w:val="0021CC"/>
            <w:sz w:val="18"/>
            <w:u w:val="single" w:color="0021CC"/>
          </w:rPr>
          <w:t>приказом</w:t>
        </w:r>
        <w:r>
          <w:rPr>
            <w:color w:val="0021CC"/>
            <w:spacing w:val="-2"/>
            <w:sz w:val="18"/>
            <w:u w:val="single" w:color="0021CC"/>
          </w:rPr>
          <w:t> </w:t>
        </w:r>
        <w:r>
          <w:rPr>
            <w:color w:val="0021CC"/>
            <w:sz w:val="18"/>
            <w:u w:val="single" w:color="0021CC"/>
          </w:rPr>
          <w:t>Минпросвещения</w:t>
        </w:r>
        <w:r>
          <w:rPr>
            <w:color w:val="0021CC"/>
            <w:spacing w:val="1"/>
            <w:sz w:val="18"/>
            <w:u w:val="single" w:color="0021CC"/>
          </w:rPr>
          <w:t> </w:t>
        </w:r>
        <w:r>
          <w:rPr>
            <w:color w:val="0021CC"/>
            <w:sz w:val="18"/>
            <w:u w:val="single" w:color="0021CC"/>
          </w:rPr>
          <w:t>России</w:t>
        </w:r>
        <w:r>
          <w:rPr>
            <w:color w:val="0021CC"/>
            <w:spacing w:val="-1"/>
            <w:sz w:val="18"/>
            <w:u w:val="single" w:color="0021CC"/>
          </w:rPr>
          <w:t> </w:t>
        </w:r>
        <w:r>
          <w:rPr>
            <w:color w:val="0021CC"/>
            <w:sz w:val="18"/>
            <w:u w:val="single" w:color="0021CC"/>
          </w:rPr>
          <w:t>от</w:t>
        </w:r>
        <w:r>
          <w:rPr>
            <w:color w:val="0021CC"/>
            <w:spacing w:val="-2"/>
            <w:sz w:val="18"/>
            <w:u w:val="single" w:color="0021CC"/>
          </w:rPr>
          <w:t> </w:t>
        </w:r>
        <w:r>
          <w:rPr>
            <w:color w:val="0021CC"/>
            <w:sz w:val="18"/>
            <w:u w:val="single" w:color="0021CC"/>
          </w:rPr>
          <w:t>30 августа 2023</w:t>
        </w:r>
        <w:r>
          <w:rPr>
            <w:color w:val="0021CC"/>
            <w:spacing w:val="1"/>
            <w:sz w:val="18"/>
            <w:u w:val="single" w:color="0021CC"/>
          </w:rPr>
          <w:t> </w:t>
        </w:r>
        <w:r>
          <w:rPr>
            <w:color w:val="0021CC"/>
            <w:sz w:val="18"/>
            <w:u w:val="single" w:color="0021CC"/>
          </w:rPr>
          <w:t>года</w:t>
        </w:r>
        <w:r>
          <w:rPr>
            <w:color w:val="0021CC"/>
            <w:spacing w:val="-1"/>
            <w:sz w:val="18"/>
            <w:u w:val="single" w:color="0021CC"/>
          </w:rPr>
          <w:t> </w:t>
        </w:r>
        <w:r>
          <w:rPr>
            <w:color w:val="0021CC"/>
            <w:sz w:val="18"/>
            <w:u w:val="single" w:color="0021CC"/>
          </w:rPr>
          <w:t>№</w:t>
        </w:r>
        <w:r>
          <w:rPr>
            <w:color w:val="0021CC"/>
            <w:spacing w:val="-2"/>
            <w:sz w:val="18"/>
            <w:u w:val="single" w:color="0021CC"/>
          </w:rPr>
          <w:t> </w:t>
        </w:r>
        <w:r>
          <w:rPr>
            <w:color w:val="0021CC"/>
            <w:sz w:val="18"/>
            <w:u w:val="single" w:color="0021CC"/>
          </w:rPr>
          <w:t>642</w:t>
        </w:r>
      </w:hyperlink>
      <w:r>
        <w:rPr>
          <w:sz w:val="18"/>
        </w:rPr>
        <w:t>)</w:t>
      </w: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39" w:val="left" w:leader="none"/>
        </w:tabs>
        <w:spacing w:line="240" w:lineRule="auto" w:before="0" w:after="0"/>
        <w:ind w:left="112" w:right="105" w:firstLine="720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первоочередном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порядке</w:t>
      </w:r>
      <w:r>
        <w:rPr>
          <w:b/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муниципальных общеобразовательных организациях детям, указанным в абзаце втором</w:t>
      </w:r>
      <w:r>
        <w:rPr>
          <w:color w:val="0000FF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части 6</w:t>
        </w:r>
      </w:hyperlink>
      <w:r>
        <w:rPr>
          <w:color w:val="0000FF"/>
          <w:spacing w:val="1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4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19</w:t>
        </w:r>
        <w:r>
          <w:rPr>
            <w:color w:val="0000FF"/>
            <w:spacing w:val="4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Федерального</w:t>
        </w:r>
        <w:r>
          <w:rPr>
            <w:color w:val="0000FF"/>
            <w:spacing w:val="4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закона</w:t>
        </w:r>
        <w:r>
          <w:rPr>
            <w:color w:val="0000FF"/>
            <w:spacing w:val="4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от</w:t>
        </w:r>
        <w:r>
          <w:rPr>
            <w:color w:val="0000FF"/>
            <w:spacing w:val="4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27</w:t>
        </w:r>
        <w:r>
          <w:rPr>
            <w:color w:val="0000FF"/>
            <w:spacing w:val="4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мая</w:t>
        </w:r>
        <w:r>
          <w:rPr>
            <w:color w:val="0000FF"/>
            <w:spacing w:val="4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1998</w:t>
        </w:r>
        <w:r>
          <w:rPr>
            <w:color w:val="0000FF"/>
            <w:spacing w:val="4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г.</w:t>
        </w:r>
        <w:r>
          <w:rPr>
            <w:color w:val="0000FF"/>
            <w:spacing w:val="4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№76-ФЗ</w:t>
        </w:r>
        <w:r>
          <w:rPr>
            <w:color w:val="0000FF"/>
            <w:spacing w:val="4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"О</w:t>
        </w:r>
        <w:r>
          <w:rPr>
            <w:color w:val="0000FF"/>
            <w:spacing w:val="4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статусе</w:t>
        </w:r>
        <w:r>
          <w:rPr>
            <w:color w:val="0000FF"/>
            <w:spacing w:val="4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военнослужащих"</w:t>
        </w:r>
        <w:r>
          <w:rPr>
            <w:sz w:val="24"/>
          </w:rPr>
          <w:t>,</w:t>
        </w:r>
      </w:hyperlink>
      <w:r>
        <w:rPr>
          <w:spacing w:val="43"/>
          <w:sz w:val="24"/>
        </w:rPr>
        <w:t> </w:t>
      </w:r>
      <w:r>
        <w:rPr>
          <w:sz w:val="24"/>
        </w:rPr>
        <w:t>по</w:t>
      </w:r>
      <w:r>
        <w:rPr>
          <w:spacing w:val="-58"/>
          <w:sz w:val="24"/>
        </w:rPr>
        <w:t> </w:t>
      </w:r>
      <w:r>
        <w:rPr>
          <w:sz w:val="24"/>
        </w:rPr>
        <w:t>месту</w:t>
      </w:r>
      <w:r>
        <w:rPr>
          <w:spacing w:val="-6"/>
          <w:sz w:val="24"/>
        </w:rPr>
        <w:t> </w:t>
      </w:r>
      <w:r>
        <w:rPr>
          <w:sz w:val="24"/>
        </w:rPr>
        <w:t>жительства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семей.</w:t>
      </w:r>
    </w:p>
    <w:p>
      <w:pPr>
        <w:spacing w:before="0"/>
        <w:ind w:left="112" w:right="108" w:firstLine="566"/>
        <w:jc w:val="both"/>
        <w:rPr>
          <w:i/>
          <w:sz w:val="24"/>
        </w:rPr>
      </w:pPr>
      <w:r>
        <w:rPr>
          <w:i/>
          <w:sz w:val="24"/>
        </w:rPr>
        <w:t>В целях социальной защиты граждан, призванных на военную службу по мобилизации,</w:t>
      </w:r>
      <w:r>
        <w:rPr>
          <w:i/>
          <w:spacing w:val="1"/>
          <w:sz w:val="24"/>
        </w:rPr>
        <w:t> </w:t>
      </w:r>
      <w:hyperlink r:id="rId12">
        <w:r>
          <w:rPr>
            <w:i/>
            <w:color w:val="0000FF"/>
            <w:sz w:val="24"/>
            <w:u w:val="single" w:color="0000FF"/>
          </w:rPr>
          <w:t>пунктом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sz w:val="24"/>
        </w:rPr>
        <w:t>Указа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Президента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сентября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2022 г.</w:t>
      </w:r>
      <w:r>
        <w:rPr>
          <w:i/>
          <w:spacing w:val="1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№647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"Об</w:t>
        </w:r>
      </w:hyperlink>
      <w:r>
        <w:rPr>
          <w:color w:val="0000FF"/>
          <w:spacing w:val="1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объявлении частичной мобилизации в Российской Федерации</w:t>
        </w:r>
      </w:hyperlink>
      <w:r>
        <w:rPr>
          <w:sz w:val="24"/>
        </w:rPr>
        <w:t>" </w:t>
      </w:r>
      <w:r>
        <w:rPr>
          <w:i/>
          <w:sz w:val="24"/>
        </w:rPr>
        <w:t>на них распространен статус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военнослужащих,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проходящих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военную службу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 контракту.</w:t>
      </w:r>
    </w:p>
    <w:p>
      <w:pPr>
        <w:pStyle w:val="BodyText"/>
        <w:spacing w:before="1"/>
        <w:ind w:right="107" w:firstLine="720"/>
      </w:pP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первоочередном</w:t>
      </w:r>
      <w:r>
        <w:rPr>
          <w:b/>
          <w:spacing w:val="1"/>
        </w:rPr>
        <w:t> </w:t>
      </w:r>
      <w:r>
        <w:rPr>
          <w:b/>
        </w:rPr>
        <w:t>порядке</w:t>
      </w:r>
      <w:r>
        <w:rPr>
          <w:b/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 по месту жительства независимо от формы собственности детям, указанным в</w:t>
      </w:r>
      <w:r>
        <w:rPr>
          <w:spacing w:val="1"/>
        </w:rPr>
        <w:t> </w:t>
      </w:r>
      <w:hyperlink r:id="rId14">
        <w:r>
          <w:rPr>
            <w:color w:val="0000FF"/>
            <w:u w:val="single" w:color="0000FF"/>
          </w:rPr>
          <w:t>части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46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Федерального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закона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7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февраля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2011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г.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№3-ФЗ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"О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полиции"</w:t>
        </w:r>
      </w:hyperlink>
      <w:r>
        <w:rPr/>
        <w:t>,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детям,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15">
        <w:r>
          <w:rPr>
            <w:color w:val="0000FF"/>
            <w:u w:val="single" w:color="0000FF"/>
          </w:rPr>
          <w:t>части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14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Федерального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закона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от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30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декабря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2012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г.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№283-ФЗ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"О</w:t>
        </w:r>
      </w:hyperlink>
      <w:r>
        <w:rPr>
          <w:color w:val="0000FF"/>
          <w:spacing w:val="1"/>
        </w:rPr>
        <w:t> </w:t>
      </w:r>
      <w:hyperlink r:id="rId15">
        <w:r>
          <w:rPr>
            <w:color w:val="0000FF"/>
            <w:u w:val="single" w:color="0000FF"/>
          </w:rPr>
          <w:t>социальных гарантиях сотрудникам некоторых федеральных органов исполнительной власти и</w:t>
        </w:r>
      </w:hyperlink>
      <w:r>
        <w:rPr>
          <w:color w:val="0000FF"/>
          <w:spacing w:val="1"/>
        </w:rPr>
        <w:t> </w:t>
      </w:r>
      <w:hyperlink r:id="rId15">
        <w:r>
          <w:rPr>
            <w:color w:val="0000FF"/>
            <w:u w:val="single" w:color="0000FF"/>
          </w:rPr>
          <w:t>внесении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изменений в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законодательные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акты Российской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Федерации"</w:t>
        </w:r>
      </w:hyperlink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40" w:lineRule="auto" w:before="0" w:after="0"/>
        <w:ind w:left="938" w:right="0" w:hanging="260"/>
        <w:jc w:val="both"/>
        <w:rPr>
          <w:sz w:val="24"/>
        </w:rPr>
      </w:pPr>
      <w:r>
        <w:rPr>
          <w:sz w:val="24"/>
        </w:rPr>
        <w:t>сотрудника</w:t>
      </w:r>
      <w:r>
        <w:rPr>
          <w:spacing w:val="-3"/>
          <w:sz w:val="24"/>
        </w:rPr>
        <w:t> </w:t>
      </w:r>
      <w:r>
        <w:rPr>
          <w:sz w:val="24"/>
        </w:rPr>
        <w:t>полиции;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760" w:bottom="280" w:left="1020" w:right="740"/>
        </w:sectPr>
      </w:pP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40" w:lineRule="auto" w:before="70" w:after="0"/>
        <w:ind w:left="112" w:right="114" w:firstLine="566"/>
        <w:jc w:val="both"/>
        <w:rPr>
          <w:sz w:val="24"/>
        </w:rPr>
      </w:pPr>
      <w:r>
        <w:rPr>
          <w:sz w:val="24"/>
        </w:rPr>
        <w:t>сотрудника полиции, погибшего (умершего) вследствие увечья или иного повреждения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-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связи с</w:t>
      </w:r>
      <w:r>
        <w:rPr>
          <w:spacing w:val="-2"/>
          <w:sz w:val="24"/>
        </w:rPr>
        <w:t> </w:t>
      </w:r>
      <w:r>
        <w:rPr>
          <w:sz w:val="24"/>
        </w:rPr>
        <w:t>выполнением</w:t>
      </w:r>
      <w:r>
        <w:rPr>
          <w:spacing w:val="-1"/>
          <w:sz w:val="24"/>
        </w:rPr>
        <w:t> </w:t>
      </w:r>
      <w:r>
        <w:rPr>
          <w:sz w:val="24"/>
        </w:rPr>
        <w:t>служебных</w:t>
      </w:r>
      <w:r>
        <w:rPr>
          <w:spacing w:val="1"/>
          <w:sz w:val="24"/>
        </w:rPr>
        <w:t> </w:t>
      </w:r>
      <w:r>
        <w:rPr>
          <w:sz w:val="24"/>
        </w:rPr>
        <w:t>обязанностей;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0" w:lineRule="auto" w:before="0" w:after="0"/>
        <w:ind w:left="112" w:right="114" w:firstLine="566"/>
        <w:jc w:val="both"/>
        <w:rPr>
          <w:sz w:val="24"/>
        </w:rPr>
      </w:pP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полиции,</w:t>
      </w:r>
      <w:r>
        <w:rPr>
          <w:spacing w:val="1"/>
          <w:sz w:val="24"/>
        </w:rPr>
        <w:t> </w:t>
      </w:r>
      <w:r>
        <w:rPr>
          <w:sz w:val="24"/>
        </w:rPr>
        <w:t>умершего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заболевания,</w:t>
      </w:r>
      <w:r>
        <w:rPr>
          <w:spacing w:val="1"/>
          <w:sz w:val="24"/>
        </w:rPr>
        <w:t> </w:t>
      </w:r>
      <w:r>
        <w:rPr>
          <w:sz w:val="24"/>
        </w:rPr>
        <w:t>полученного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-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полиции;</w:t>
      </w:r>
    </w:p>
    <w:p>
      <w:pPr>
        <w:pStyle w:val="ListParagraph"/>
        <w:numPr>
          <w:ilvl w:val="0"/>
          <w:numId w:val="3"/>
        </w:numPr>
        <w:tabs>
          <w:tab w:pos="1016" w:val="left" w:leader="none"/>
        </w:tabs>
        <w:spacing w:line="240" w:lineRule="auto" w:before="1" w:after="0"/>
        <w:ind w:left="112" w:right="112" w:firstLine="566"/>
        <w:jc w:val="both"/>
        <w:rPr>
          <w:sz w:val="24"/>
        </w:rPr>
      </w:pPr>
      <w:r>
        <w:rPr>
          <w:sz w:val="24"/>
        </w:rPr>
        <w:t>гражданина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уволенного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полиции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увечья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повреждения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выполнением</w:t>
      </w:r>
      <w:r>
        <w:rPr>
          <w:spacing w:val="1"/>
          <w:sz w:val="24"/>
        </w:rPr>
        <w:t> </w:t>
      </w:r>
      <w:r>
        <w:rPr>
          <w:sz w:val="24"/>
        </w:rPr>
        <w:t>служебных</w:t>
      </w:r>
      <w:r>
        <w:rPr>
          <w:spacing w:val="1"/>
          <w:sz w:val="24"/>
        </w:rPr>
        <w:t> </w:t>
      </w:r>
      <w:r>
        <w:rPr>
          <w:sz w:val="24"/>
        </w:rPr>
        <w:t>обязанностей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исключивших возможность</w:t>
      </w:r>
      <w:r>
        <w:rPr>
          <w:spacing w:val="-2"/>
          <w:sz w:val="24"/>
        </w:rPr>
        <w:t> </w:t>
      </w:r>
      <w:r>
        <w:rPr>
          <w:sz w:val="24"/>
        </w:rPr>
        <w:t>дальнейшего</w:t>
      </w:r>
      <w:r>
        <w:rPr>
          <w:spacing w:val="-2"/>
          <w:sz w:val="24"/>
        </w:rPr>
        <w:t> </w:t>
      </w:r>
      <w:r>
        <w:rPr>
          <w:sz w:val="24"/>
        </w:rPr>
        <w:t>прохождения</w:t>
      </w:r>
      <w:r>
        <w:rPr>
          <w:spacing w:val="-2"/>
          <w:sz w:val="24"/>
        </w:rPr>
        <w:t> </w:t>
      </w:r>
      <w:r>
        <w:rPr>
          <w:sz w:val="24"/>
        </w:rPr>
        <w:t>службы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полиции;</w:t>
      </w:r>
    </w:p>
    <w:p>
      <w:pPr>
        <w:pStyle w:val="ListParagraph"/>
        <w:numPr>
          <w:ilvl w:val="0"/>
          <w:numId w:val="3"/>
        </w:numPr>
        <w:tabs>
          <w:tab w:pos="951" w:val="left" w:leader="none"/>
        </w:tabs>
        <w:spacing w:line="240" w:lineRule="auto" w:before="0" w:after="0"/>
        <w:ind w:left="112" w:right="112" w:firstLine="566"/>
        <w:jc w:val="both"/>
        <w:rPr>
          <w:sz w:val="24"/>
        </w:rPr>
      </w:pPr>
      <w:r>
        <w:rPr>
          <w:sz w:val="24"/>
        </w:rPr>
        <w:t>гражданина Российской Федерации, умершего в течение одного года после увольнения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1"/>
          <w:sz w:val="24"/>
        </w:rPr>
        <w:t> </w:t>
      </w:r>
      <w:r>
        <w:rPr>
          <w:sz w:val="24"/>
        </w:rPr>
        <w:t>службы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полиции</w:t>
      </w:r>
      <w:r>
        <w:rPr>
          <w:spacing w:val="13"/>
          <w:sz w:val="24"/>
        </w:rPr>
        <w:t> </w:t>
      </w:r>
      <w:r>
        <w:rPr>
          <w:sz w:val="24"/>
        </w:rPr>
        <w:t>вследствие</w:t>
      </w:r>
      <w:r>
        <w:rPr>
          <w:spacing w:val="15"/>
          <w:sz w:val="24"/>
        </w:rPr>
        <w:t> </w:t>
      </w:r>
      <w:r>
        <w:rPr>
          <w:sz w:val="24"/>
        </w:rPr>
        <w:t>увечья</w:t>
      </w:r>
      <w:r>
        <w:rPr>
          <w:spacing w:val="11"/>
          <w:sz w:val="24"/>
        </w:rPr>
        <w:t> </w:t>
      </w:r>
      <w:r>
        <w:rPr>
          <w:sz w:val="24"/>
        </w:rPr>
        <w:t>или</w:t>
      </w:r>
      <w:r>
        <w:rPr>
          <w:spacing w:val="12"/>
          <w:sz w:val="24"/>
        </w:rPr>
        <w:t> </w:t>
      </w:r>
      <w:r>
        <w:rPr>
          <w:sz w:val="24"/>
        </w:rPr>
        <w:t>иного</w:t>
      </w:r>
      <w:r>
        <w:rPr>
          <w:spacing w:val="12"/>
          <w:sz w:val="24"/>
        </w:rPr>
        <w:t> </w:t>
      </w:r>
      <w:r>
        <w:rPr>
          <w:sz w:val="24"/>
        </w:rPr>
        <w:t>повреждения</w:t>
      </w:r>
      <w:r>
        <w:rPr>
          <w:spacing w:val="8"/>
          <w:sz w:val="24"/>
        </w:rPr>
        <w:t> </w:t>
      </w:r>
      <w:r>
        <w:rPr>
          <w:sz w:val="24"/>
        </w:rPr>
        <w:t>здоровья,</w:t>
      </w:r>
      <w:r>
        <w:rPr>
          <w:spacing w:val="11"/>
          <w:sz w:val="24"/>
        </w:rPr>
        <w:t> </w:t>
      </w:r>
      <w:r>
        <w:rPr>
          <w:sz w:val="24"/>
        </w:rPr>
        <w:t>полученных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связи</w:t>
      </w:r>
      <w:r>
        <w:rPr>
          <w:spacing w:val="-58"/>
          <w:sz w:val="24"/>
        </w:rPr>
        <w:t> </w:t>
      </w:r>
      <w:r>
        <w:rPr>
          <w:sz w:val="24"/>
        </w:rPr>
        <w:t>с выполнением служебных обязанностей, либо вследствие заболевания, полученного в период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полиции,</w:t>
      </w:r>
      <w:r>
        <w:rPr>
          <w:spacing w:val="1"/>
          <w:sz w:val="24"/>
        </w:rPr>
        <w:t> </w:t>
      </w:r>
      <w:r>
        <w:rPr>
          <w:sz w:val="24"/>
        </w:rPr>
        <w:t>исключивших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дальнейшего</w:t>
      </w:r>
      <w:r>
        <w:rPr>
          <w:spacing w:val="60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службы в</w:t>
      </w:r>
      <w:r>
        <w:rPr>
          <w:spacing w:val="-1"/>
          <w:sz w:val="24"/>
        </w:rPr>
        <w:t> </w:t>
      </w:r>
      <w:r>
        <w:rPr>
          <w:sz w:val="24"/>
        </w:rPr>
        <w:t>полиции;</w:t>
      </w: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40" w:lineRule="auto" w:before="0" w:after="0"/>
        <w:ind w:left="112" w:right="113" w:firstLine="566"/>
        <w:jc w:val="both"/>
        <w:rPr>
          <w:sz w:val="24"/>
        </w:rPr>
      </w:pPr>
      <w:r>
        <w:rPr>
          <w:sz w:val="24"/>
        </w:rPr>
        <w:t>находящимся</w:t>
      </w:r>
      <w:r>
        <w:rPr>
          <w:spacing w:val="1"/>
          <w:sz w:val="24"/>
        </w:rPr>
        <w:t> </w:t>
      </w:r>
      <w:r>
        <w:rPr>
          <w:sz w:val="24"/>
        </w:rPr>
        <w:t>(находившимся)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иждивении</w:t>
      </w:r>
      <w:r>
        <w:rPr>
          <w:spacing w:val="1"/>
          <w:sz w:val="24"/>
        </w:rPr>
        <w:t> </w:t>
      </w:r>
      <w:r>
        <w:rPr>
          <w:sz w:val="24"/>
        </w:rPr>
        <w:t>сотрудника</w:t>
      </w:r>
      <w:r>
        <w:rPr>
          <w:spacing w:val="1"/>
          <w:sz w:val="24"/>
        </w:rPr>
        <w:t> </w:t>
      </w:r>
      <w:r>
        <w:rPr>
          <w:sz w:val="24"/>
        </w:rPr>
        <w:t>полиции,</w:t>
      </w:r>
      <w:r>
        <w:rPr>
          <w:spacing w:val="1"/>
          <w:sz w:val="24"/>
        </w:rPr>
        <w:t> </w:t>
      </w:r>
      <w:r>
        <w:rPr>
          <w:sz w:val="24"/>
        </w:rPr>
        <w:t>гражданина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Федерации,</w:t>
      </w:r>
      <w:r>
        <w:rPr>
          <w:spacing w:val="-1"/>
          <w:sz w:val="24"/>
        </w:rPr>
        <w:t> </w:t>
      </w:r>
      <w:r>
        <w:rPr>
          <w:sz w:val="24"/>
        </w:rPr>
        <w:t>указанных в</w:t>
      </w:r>
      <w:r>
        <w:rPr>
          <w:spacing w:val="-1"/>
          <w:sz w:val="24"/>
        </w:rPr>
        <w:t> </w:t>
      </w:r>
      <w:r>
        <w:rPr>
          <w:sz w:val="24"/>
        </w:rPr>
        <w:t>пунктах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5 настоящего</w:t>
      </w:r>
      <w:r>
        <w:rPr>
          <w:spacing w:val="-2"/>
          <w:sz w:val="24"/>
        </w:rPr>
        <w:t> </w:t>
      </w:r>
      <w:r>
        <w:rPr>
          <w:sz w:val="24"/>
        </w:rPr>
        <w:t>абзаца.</w:t>
      </w:r>
    </w:p>
    <w:p>
      <w:pPr>
        <w:pStyle w:val="ListParagraph"/>
        <w:numPr>
          <w:ilvl w:val="0"/>
          <w:numId w:val="3"/>
        </w:numPr>
        <w:tabs>
          <w:tab w:pos="939" w:val="left" w:leader="none"/>
        </w:tabs>
        <w:spacing w:line="240" w:lineRule="auto" w:before="0" w:after="0"/>
        <w:ind w:left="938" w:right="0" w:hanging="260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> </w:t>
      </w:r>
      <w:r>
        <w:rPr>
          <w:sz w:val="24"/>
        </w:rPr>
        <w:t>сотрудников</w:t>
      </w:r>
      <w:r>
        <w:rPr>
          <w:spacing w:val="-2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</w:t>
      </w:r>
      <w:r>
        <w:rPr>
          <w:sz w:val="24"/>
        </w:rPr>
        <w:t>внутренних</w:t>
      </w:r>
      <w:r>
        <w:rPr>
          <w:spacing w:val="-3"/>
          <w:sz w:val="24"/>
        </w:rPr>
        <w:t> </w:t>
      </w:r>
      <w:r>
        <w:rPr>
          <w:sz w:val="24"/>
        </w:rPr>
        <w:t>дел,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являющихся</w:t>
      </w:r>
      <w:r>
        <w:rPr>
          <w:spacing w:val="-2"/>
          <w:sz w:val="24"/>
        </w:rPr>
        <w:t> </w:t>
      </w:r>
      <w:r>
        <w:rPr>
          <w:sz w:val="24"/>
        </w:rPr>
        <w:t>сотрудниками</w:t>
      </w:r>
      <w:r>
        <w:rPr>
          <w:spacing w:val="-4"/>
          <w:sz w:val="24"/>
        </w:rPr>
        <w:t> </w:t>
      </w:r>
      <w:r>
        <w:rPr>
          <w:sz w:val="24"/>
        </w:rPr>
        <w:t>полиции;</w:t>
      </w:r>
    </w:p>
    <w:p>
      <w:pPr>
        <w:pStyle w:val="ListParagraph"/>
        <w:numPr>
          <w:ilvl w:val="0"/>
          <w:numId w:val="3"/>
        </w:numPr>
        <w:tabs>
          <w:tab w:pos="1093" w:val="left" w:leader="none"/>
        </w:tabs>
        <w:spacing w:line="240" w:lineRule="auto" w:before="0" w:after="0"/>
        <w:ind w:left="112" w:right="105" w:firstLine="566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> </w:t>
      </w:r>
      <w:r>
        <w:rPr>
          <w:sz w:val="24"/>
        </w:rPr>
        <w:t>сотрудников,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специальные</w:t>
      </w:r>
      <w:r>
        <w:rPr>
          <w:spacing w:val="1"/>
          <w:sz w:val="24"/>
        </w:rPr>
        <w:t> </w:t>
      </w:r>
      <w:r>
        <w:rPr>
          <w:sz w:val="24"/>
        </w:rPr>
        <w:t>звания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проходящих</w:t>
      </w:r>
      <w:r>
        <w:rPr>
          <w:spacing w:val="1"/>
          <w:sz w:val="24"/>
        </w:rPr>
        <w:t> </w:t>
      </w:r>
      <w:r>
        <w:rPr>
          <w:sz w:val="24"/>
        </w:rPr>
        <w:t>службу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> </w:t>
      </w:r>
      <w:r>
        <w:rPr>
          <w:sz w:val="24"/>
        </w:rPr>
        <w:t>системы,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принудительного</w:t>
      </w:r>
      <w:r>
        <w:rPr>
          <w:spacing w:val="1"/>
          <w:sz w:val="24"/>
        </w:rPr>
        <w:t> </w:t>
      </w:r>
      <w:r>
        <w:rPr>
          <w:sz w:val="24"/>
        </w:rPr>
        <w:t>исполнения Российской Федерации, федеральной противопожарной службе Государственной</w:t>
      </w:r>
      <w:r>
        <w:rPr>
          <w:spacing w:val="1"/>
          <w:sz w:val="24"/>
        </w:rPr>
        <w:t> </w:t>
      </w:r>
      <w:r>
        <w:rPr>
          <w:sz w:val="24"/>
        </w:rPr>
        <w:t>противопожарной</w:t>
      </w:r>
      <w:r>
        <w:rPr>
          <w:spacing w:val="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таможенных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6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сотрудники);</w:t>
      </w:r>
    </w:p>
    <w:p>
      <w:pPr>
        <w:pStyle w:val="ListParagraph"/>
        <w:numPr>
          <w:ilvl w:val="0"/>
          <w:numId w:val="3"/>
        </w:numPr>
        <w:tabs>
          <w:tab w:pos="982" w:val="left" w:leader="none"/>
        </w:tabs>
        <w:spacing w:line="240" w:lineRule="auto" w:before="0" w:after="0"/>
        <w:ind w:left="112" w:right="113" w:firstLine="566"/>
        <w:jc w:val="both"/>
        <w:rPr>
          <w:sz w:val="24"/>
        </w:rPr>
      </w:pPr>
      <w:r>
        <w:rPr>
          <w:sz w:val="24"/>
        </w:rPr>
        <w:t>детям сотрудника, погибшего (умершего) вследствие увечья или иного повреждения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-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связи с</w:t>
      </w:r>
      <w:r>
        <w:rPr>
          <w:spacing w:val="-2"/>
          <w:sz w:val="24"/>
        </w:rPr>
        <w:t> </w:t>
      </w:r>
      <w:r>
        <w:rPr>
          <w:sz w:val="24"/>
        </w:rPr>
        <w:t>выполнением</w:t>
      </w:r>
      <w:r>
        <w:rPr>
          <w:spacing w:val="-1"/>
          <w:sz w:val="24"/>
        </w:rPr>
        <w:t> </w:t>
      </w:r>
      <w:r>
        <w:rPr>
          <w:sz w:val="24"/>
        </w:rPr>
        <w:t>служебных обязанностей;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40" w:lineRule="auto" w:before="0" w:after="0"/>
        <w:ind w:left="112" w:right="109" w:firstLine="566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> </w:t>
      </w:r>
      <w:r>
        <w:rPr>
          <w:sz w:val="24"/>
        </w:rPr>
        <w:t>сотрудника,</w:t>
      </w:r>
      <w:r>
        <w:rPr>
          <w:spacing w:val="1"/>
          <w:sz w:val="24"/>
        </w:rPr>
        <w:t> </w:t>
      </w:r>
      <w:r>
        <w:rPr>
          <w:sz w:val="24"/>
        </w:rPr>
        <w:t>умершего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заболевания,</w:t>
      </w:r>
      <w:r>
        <w:rPr>
          <w:spacing w:val="1"/>
          <w:sz w:val="24"/>
        </w:rPr>
        <w:t> </w:t>
      </w:r>
      <w:r>
        <w:rPr>
          <w:sz w:val="24"/>
        </w:rPr>
        <w:t>полученного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-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учреждениях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органах;</w:t>
      </w:r>
    </w:p>
    <w:p>
      <w:pPr>
        <w:pStyle w:val="ListParagraph"/>
        <w:numPr>
          <w:ilvl w:val="0"/>
          <w:numId w:val="3"/>
        </w:numPr>
        <w:tabs>
          <w:tab w:pos="1105" w:val="left" w:leader="none"/>
        </w:tabs>
        <w:spacing w:line="240" w:lineRule="auto" w:before="0" w:after="0"/>
        <w:ind w:left="112" w:right="116" w:firstLine="566"/>
        <w:jc w:val="both"/>
        <w:rPr>
          <w:sz w:val="24"/>
        </w:rPr>
      </w:pPr>
      <w:r>
        <w:rPr>
          <w:sz w:val="24"/>
        </w:rPr>
        <w:t>детям гражданина Российской Федерации, уволенного со службы в учреждениях и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увечья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повреждения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выполнением</w:t>
      </w:r>
      <w:r>
        <w:rPr>
          <w:spacing w:val="1"/>
          <w:sz w:val="24"/>
        </w:rPr>
        <w:t> </w:t>
      </w:r>
      <w:r>
        <w:rPr>
          <w:sz w:val="24"/>
        </w:rPr>
        <w:t>служебных</w:t>
      </w:r>
      <w:r>
        <w:rPr>
          <w:spacing w:val="1"/>
          <w:sz w:val="24"/>
        </w:rPr>
        <w:t> </w:t>
      </w:r>
      <w:r>
        <w:rPr>
          <w:sz w:val="24"/>
        </w:rPr>
        <w:t>обязанностей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исключивших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61"/>
          <w:sz w:val="24"/>
        </w:rPr>
        <w:t> </w:t>
      </w:r>
      <w:r>
        <w:rPr>
          <w:sz w:val="24"/>
        </w:rPr>
        <w:t>дальнейшего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-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учреждениях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органах;</w:t>
      </w:r>
    </w:p>
    <w:p>
      <w:pPr>
        <w:pStyle w:val="ListParagraph"/>
        <w:numPr>
          <w:ilvl w:val="0"/>
          <w:numId w:val="3"/>
        </w:numPr>
        <w:tabs>
          <w:tab w:pos="1117" w:val="left" w:leader="none"/>
        </w:tabs>
        <w:spacing w:line="240" w:lineRule="auto" w:before="0" w:after="0"/>
        <w:ind w:left="112" w:right="108" w:firstLine="566"/>
        <w:jc w:val="both"/>
        <w:rPr>
          <w:sz w:val="24"/>
        </w:rPr>
      </w:pPr>
      <w:r>
        <w:rPr>
          <w:sz w:val="24"/>
        </w:rPr>
        <w:t>детям гражданина Российской Федерации,</w:t>
      </w:r>
      <w:r>
        <w:rPr>
          <w:spacing w:val="1"/>
          <w:sz w:val="24"/>
        </w:rPr>
        <w:t> </w:t>
      </w:r>
      <w:r>
        <w:rPr>
          <w:sz w:val="24"/>
        </w:rPr>
        <w:t>умершего в течение одного года после</w:t>
      </w:r>
      <w:r>
        <w:rPr>
          <w:spacing w:val="1"/>
          <w:sz w:val="24"/>
        </w:rPr>
        <w:t> </w:t>
      </w:r>
      <w:r>
        <w:rPr>
          <w:sz w:val="24"/>
        </w:rPr>
        <w:t>увольнения со службы в учреждениях и органах вследствие увечья или иного повреждения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выполнением</w:t>
      </w:r>
      <w:r>
        <w:rPr>
          <w:spacing w:val="1"/>
          <w:sz w:val="24"/>
        </w:rPr>
        <w:t> </w:t>
      </w:r>
      <w:r>
        <w:rPr>
          <w:sz w:val="24"/>
        </w:rPr>
        <w:t>служебных</w:t>
      </w:r>
      <w:r>
        <w:rPr>
          <w:spacing w:val="1"/>
          <w:sz w:val="24"/>
        </w:rPr>
        <w:t> </w:t>
      </w:r>
      <w:r>
        <w:rPr>
          <w:sz w:val="24"/>
        </w:rPr>
        <w:t>обязанностей,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вследствие</w:t>
      </w:r>
      <w:r>
        <w:rPr>
          <w:spacing w:val="1"/>
          <w:sz w:val="24"/>
        </w:rPr>
        <w:t> </w:t>
      </w:r>
      <w:r>
        <w:rPr>
          <w:sz w:val="24"/>
        </w:rPr>
        <w:t>заболевания,</w:t>
      </w:r>
      <w:r>
        <w:rPr>
          <w:spacing w:val="1"/>
          <w:sz w:val="24"/>
        </w:rPr>
        <w:t> </w:t>
      </w:r>
      <w:r>
        <w:rPr>
          <w:sz w:val="24"/>
        </w:rPr>
        <w:t>полученного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органах,</w:t>
      </w:r>
      <w:r>
        <w:rPr>
          <w:spacing w:val="1"/>
          <w:sz w:val="24"/>
        </w:rPr>
        <w:t> </w:t>
      </w:r>
      <w:r>
        <w:rPr>
          <w:sz w:val="24"/>
        </w:rPr>
        <w:t>исключивших возможность</w:t>
      </w:r>
      <w:r>
        <w:rPr>
          <w:spacing w:val="-2"/>
          <w:sz w:val="24"/>
        </w:rPr>
        <w:t> </w:t>
      </w:r>
      <w:r>
        <w:rPr>
          <w:sz w:val="24"/>
        </w:rPr>
        <w:t>дальнейшего</w:t>
      </w:r>
      <w:r>
        <w:rPr>
          <w:spacing w:val="-3"/>
          <w:sz w:val="24"/>
        </w:rPr>
        <w:t> </w:t>
      </w:r>
      <w:r>
        <w:rPr>
          <w:sz w:val="24"/>
        </w:rPr>
        <w:t>прохождения</w:t>
      </w:r>
      <w:r>
        <w:rPr>
          <w:spacing w:val="-2"/>
          <w:sz w:val="24"/>
        </w:rPr>
        <w:t> </w:t>
      </w:r>
      <w:r>
        <w:rPr>
          <w:sz w:val="24"/>
        </w:rPr>
        <w:t>службы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учреждениях и</w:t>
      </w:r>
      <w:r>
        <w:rPr>
          <w:spacing w:val="-2"/>
          <w:sz w:val="24"/>
        </w:rPr>
        <w:t> </w:t>
      </w:r>
      <w:r>
        <w:rPr>
          <w:sz w:val="24"/>
        </w:rPr>
        <w:t>органах;</w:t>
      </w:r>
    </w:p>
    <w:p>
      <w:pPr>
        <w:pStyle w:val="ListParagraph"/>
        <w:numPr>
          <w:ilvl w:val="0"/>
          <w:numId w:val="3"/>
        </w:numPr>
        <w:tabs>
          <w:tab w:pos="1210" w:val="left" w:leader="none"/>
        </w:tabs>
        <w:spacing w:line="240" w:lineRule="auto" w:before="0" w:after="0"/>
        <w:ind w:left="112" w:right="114" w:firstLine="566"/>
        <w:jc w:val="both"/>
        <w:rPr>
          <w:sz w:val="24"/>
        </w:rPr>
      </w:pPr>
      <w:r>
        <w:rPr>
          <w:sz w:val="24"/>
        </w:rPr>
        <w:t>детям,</w:t>
      </w:r>
      <w:r>
        <w:rPr>
          <w:spacing w:val="1"/>
          <w:sz w:val="24"/>
        </w:rPr>
        <w:t> </w:t>
      </w:r>
      <w:r>
        <w:rPr>
          <w:sz w:val="24"/>
        </w:rPr>
        <w:t>находящимся</w:t>
      </w:r>
      <w:r>
        <w:rPr>
          <w:spacing w:val="1"/>
          <w:sz w:val="24"/>
        </w:rPr>
        <w:t> </w:t>
      </w:r>
      <w:r>
        <w:rPr>
          <w:sz w:val="24"/>
        </w:rPr>
        <w:t>(находившимся)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иждивении</w:t>
      </w:r>
      <w:r>
        <w:rPr>
          <w:spacing w:val="1"/>
          <w:sz w:val="24"/>
        </w:rPr>
        <w:t> </w:t>
      </w:r>
      <w:r>
        <w:rPr>
          <w:sz w:val="24"/>
        </w:rPr>
        <w:t>сотрудника,</w:t>
      </w:r>
      <w:r>
        <w:rPr>
          <w:spacing w:val="1"/>
          <w:sz w:val="24"/>
        </w:rPr>
        <w:t> </w:t>
      </w:r>
      <w:r>
        <w:rPr>
          <w:sz w:val="24"/>
        </w:rPr>
        <w:t>гражданина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Федерации,</w:t>
      </w:r>
      <w:r>
        <w:rPr>
          <w:spacing w:val="-1"/>
          <w:sz w:val="24"/>
        </w:rPr>
        <w:t> </w:t>
      </w:r>
      <w:r>
        <w:rPr>
          <w:sz w:val="24"/>
        </w:rPr>
        <w:t>указанных в</w:t>
      </w:r>
      <w:r>
        <w:rPr>
          <w:spacing w:val="-1"/>
          <w:sz w:val="24"/>
        </w:rPr>
        <w:t> </w:t>
      </w:r>
      <w:r>
        <w:rPr>
          <w:sz w:val="24"/>
        </w:rPr>
        <w:t>пунктах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12 настоящей</w:t>
      </w:r>
      <w:r>
        <w:rPr>
          <w:spacing w:val="-1"/>
          <w:sz w:val="24"/>
        </w:rPr>
        <w:t> </w:t>
      </w:r>
      <w:r>
        <w:rPr>
          <w:sz w:val="24"/>
        </w:rPr>
        <w:t>части.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112" w:right="113" w:firstLine="566"/>
        <w:jc w:val="both"/>
        <w:rPr>
          <w:sz w:val="24"/>
        </w:rPr>
      </w:pPr>
      <w:r>
        <w:rPr>
          <w:b/>
          <w:sz w:val="24"/>
        </w:rPr>
        <w:t>Ребенок имеет право преимущественного приема </w:t>
      </w:r>
      <w:r>
        <w:rPr>
          <w:sz w:val="24"/>
        </w:rPr>
        <w:t>на обучение по 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муниципальную</w:t>
      </w:r>
      <w:r>
        <w:rPr>
          <w:spacing w:val="1"/>
          <w:sz w:val="24"/>
        </w:rPr>
        <w:t> </w:t>
      </w:r>
      <w:r>
        <w:rPr>
          <w:sz w:val="24"/>
        </w:rPr>
        <w:t>образовательную организацию, в которой обучаются его полнородные и неполнородные брат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сестра.</w:t>
      </w:r>
    </w:p>
    <w:p>
      <w:pPr>
        <w:spacing w:before="0"/>
        <w:ind w:left="112" w:right="108" w:firstLine="5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п.3.1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ст.67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ФЗ-№273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"Об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Федерации".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"Ребенок,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усыновленный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(удочеренный)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находящийся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опекой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попечительством в семье, включая приемную семью либо в случаях, предусмотренных законами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субъектов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патронатную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семью,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имеет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преимущественного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приема на обучение по основным общеобразовательным программам в государственную или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муниципальную образовательную организацию, в которой обучаются его брат и (или) сестра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(полнородные и неполнородные, усыновленные (удочеренные), дети, опекунами (попечителями)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которых являются родители (законные представители) этого ребенка, или дети, родителями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(законными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представителями) которых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являются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опекуны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(попечители) этого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ребенка,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исключением случаев, предусмотренных </w:t>
      </w:r>
      <w:hyperlink r:id="rId16">
        <w:r>
          <w:rPr>
            <w:i/>
            <w:color w:val="0000FF"/>
            <w:sz w:val="24"/>
            <w:u w:val="single" w:color="0000FF"/>
          </w:rPr>
          <w:t>частями 5</w:t>
        </w:r>
        <w:r>
          <w:rPr>
            <w:i/>
            <w:color w:val="0000FF"/>
            <w:sz w:val="24"/>
          </w:rPr>
          <w:t> </w:t>
        </w:r>
      </w:hyperlink>
      <w:r>
        <w:rPr>
          <w:i/>
          <w:sz w:val="24"/>
        </w:rPr>
        <w:t>и </w:t>
      </w:r>
      <w:hyperlink r:id="rId17">
        <w:r>
          <w:rPr>
            <w:i/>
            <w:color w:val="0000FF"/>
            <w:sz w:val="24"/>
            <w:u w:val="single" w:color="0000FF"/>
          </w:rPr>
          <w:t>6 статьи 67 Федерального закона от 29</w:t>
        </w:r>
      </w:hyperlink>
      <w:r>
        <w:rPr>
          <w:i/>
          <w:color w:val="0000FF"/>
          <w:spacing w:val="1"/>
          <w:sz w:val="24"/>
        </w:rPr>
        <w:t> </w:t>
      </w:r>
      <w:hyperlink r:id="rId17">
        <w:r>
          <w:rPr>
            <w:i/>
            <w:color w:val="0000FF"/>
            <w:sz w:val="24"/>
            <w:u w:val="single" w:color="0000FF"/>
          </w:rPr>
          <w:t>декабря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2012 года N 273-ФЗ "Об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образовании в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Российской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Федерации"</w:t>
        </w:r>
      </w:hyperlink>
      <w:r>
        <w:rPr>
          <w:i/>
          <w:sz w:val="24"/>
        </w:rPr>
        <w:t>.".</w:t>
      </w:r>
    </w:p>
    <w:p>
      <w:pPr>
        <w:pStyle w:val="Heading1"/>
        <w:numPr>
          <w:ilvl w:val="0"/>
          <w:numId w:val="1"/>
        </w:numPr>
        <w:tabs>
          <w:tab w:pos="942" w:val="left" w:leader="none"/>
        </w:tabs>
        <w:spacing w:line="237" w:lineRule="auto" w:before="7" w:after="0"/>
        <w:ind w:left="112" w:right="110" w:firstLine="566"/>
        <w:jc w:val="both"/>
        <w:rPr>
          <w:b w:val="0"/>
        </w:rPr>
      </w:pPr>
      <w:r>
        <w:rPr/>
        <w:t>Дети-сироты и дети, оставшиеся без попечения родителей, дети военнослужащих,</w:t>
      </w:r>
      <w:r>
        <w:rPr>
          <w:spacing w:val="1"/>
        </w:rPr>
        <w:t> </w:t>
      </w:r>
      <w:r>
        <w:rPr/>
        <w:t>проходящих военную службу по контракту, дети государственных гражданских служащих</w:t>
      </w:r>
      <w:r>
        <w:rPr>
          <w:spacing w:val="-57"/>
        </w:rPr>
        <w:t> </w:t>
      </w:r>
      <w:r>
        <w:rPr/>
        <w:t>и гражданского персонала федеральных органов исполнительной власти и 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31"/>
        </w:rPr>
        <w:t> </w:t>
      </w:r>
      <w:r>
        <w:rPr/>
        <w:t>органов</w:t>
      </w:r>
      <w:r>
        <w:rPr>
          <w:b w:val="0"/>
        </w:rPr>
        <w:t>,</w:t>
      </w:r>
      <w:r>
        <w:rPr>
          <w:b w:val="0"/>
          <w:spacing w:val="31"/>
        </w:rPr>
        <w:t> </w:t>
      </w:r>
      <w:r>
        <w:rPr>
          <w:b w:val="0"/>
        </w:rPr>
        <w:t>в</w:t>
      </w:r>
      <w:r>
        <w:rPr>
          <w:b w:val="0"/>
          <w:spacing w:val="31"/>
        </w:rPr>
        <w:t> </w:t>
      </w:r>
      <w:r>
        <w:rPr>
          <w:b w:val="0"/>
        </w:rPr>
        <w:t>которых</w:t>
      </w:r>
      <w:r>
        <w:rPr>
          <w:b w:val="0"/>
          <w:spacing w:val="31"/>
        </w:rPr>
        <w:t> </w:t>
      </w:r>
      <w:r>
        <w:rPr>
          <w:b w:val="0"/>
        </w:rPr>
        <w:t>федеральным</w:t>
      </w:r>
      <w:r>
        <w:rPr>
          <w:b w:val="0"/>
          <w:spacing w:val="30"/>
        </w:rPr>
        <w:t> </w:t>
      </w:r>
      <w:r>
        <w:rPr>
          <w:b w:val="0"/>
        </w:rPr>
        <w:t>законом</w:t>
      </w:r>
      <w:r>
        <w:rPr>
          <w:b w:val="0"/>
          <w:spacing w:val="32"/>
        </w:rPr>
        <w:t> </w:t>
      </w:r>
      <w:r>
        <w:rPr>
          <w:b w:val="0"/>
        </w:rPr>
        <w:t>предусмотрена</w:t>
      </w:r>
      <w:r>
        <w:rPr>
          <w:b w:val="0"/>
          <w:spacing w:val="30"/>
        </w:rPr>
        <w:t> </w:t>
      </w:r>
      <w:r>
        <w:rPr>
          <w:b w:val="0"/>
        </w:rPr>
        <w:t>военная</w:t>
      </w:r>
      <w:r>
        <w:rPr>
          <w:b w:val="0"/>
          <w:spacing w:val="31"/>
        </w:rPr>
        <w:t> </w:t>
      </w:r>
      <w:r>
        <w:rPr>
          <w:b w:val="0"/>
        </w:rPr>
        <w:t>служба,</w:t>
      </w:r>
    </w:p>
    <w:p>
      <w:pPr>
        <w:spacing w:after="0" w:line="237" w:lineRule="auto"/>
        <w:jc w:val="both"/>
        <w:sectPr>
          <w:pgSz w:w="11910" w:h="16840"/>
          <w:pgMar w:top="760" w:bottom="280" w:left="1020" w:right="740"/>
        </w:sectPr>
      </w:pPr>
    </w:p>
    <w:p>
      <w:pPr>
        <w:pStyle w:val="BodyText"/>
        <w:spacing w:before="70"/>
        <w:ind w:right="104" w:firstLine="0"/>
        <w:rPr>
          <w:rFonts w:ascii="Arial" w:hAnsi="Arial"/>
          <w:i/>
        </w:rPr>
      </w:pPr>
      <w:r>
        <w:rPr/>
        <w:t>дети граждан, которые уволены с военной службы по достижении ими предельного возраста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службе,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штатными мероприятиями и общая продолжительность военной службы которых составляет</w:t>
      </w:r>
      <w:r>
        <w:rPr>
          <w:spacing w:val="1"/>
        </w:rPr>
        <w:t> </w:t>
      </w:r>
      <w:r>
        <w:rPr/>
        <w:t>двадцать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военнослужащих,</w:t>
      </w:r>
      <w:r>
        <w:rPr>
          <w:spacing w:val="1"/>
        </w:rPr>
        <w:t> </w:t>
      </w:r>
      <w:r>
        <w:rPr/>
        <w:t>погибших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обязанностей</w:t>
      </w:r>
      <w:r>
        <w:rPr>
          <w:spacing w:val="-57"/>
        </w:rPr>
        <w:t> </w:t>
      </w:r>
      <w:r>
        <w:rPr/>
        <w:t>военной службы или умерших вследствие увечья (ранения, травмы, контузии) или заболевания,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Советского</w:t>
      </w:r>
      <w:r>
        <w:rPr>
          <w:spacing w:val="1"/>
        </w:rPr>
        <w:t> </w:t>
      </w:r>
      <w:r>
        <w:rPr/>
        <w:t>Союза, Героев Российской Федерации и полных кавалеров ордена Славы, дети сотрудников</w:t>
      </w:r>
      <w:r>
        <w:rPr>
          <w:spacing w:val="1"/>
        </w:rPr>
        <w:t> </w:t>
      </w:r>
      <w:r>
        <w:rPr/>
        <w:t>органов внутренних дел, дети сотрудников Федеральной службы войск национальной гвардии</w:t>
      </w:r>
      <w:r>
        <w:rPr>
          <w:spacing w:val="1"/>
        </w:rPr>
        <w:t> </w:t>
      </w:r>
      <w:r>
        <w:rPr/>
        <w:t>Российской Федерации, дети граждан, которые уволены со службы в органах внутренних дел</w:t>
      </w:r>
      <w:r>
        <w:rPr>
          <w:spacing w:val="1"/>
        </w:rPr>
        <w:t> </w:t>
      </w:r>
      <w:r>
        <w:rPr/>
        <w:t>или в войсках национальной гвардии Российской Федерации по достижении ими предельного</w:t>
      </w:r>
      <w:r>
        <w:rPr>
          <w:spacing w:val="1"/>
        </w:rPr>
        <w:t> </w:t>
      </w:r>
      <w:r>
        <w:rPr/>
        <w:t>возраста пребывания на службе в органах внутренних дел или войсках национальной гвардии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организационно-штатными</w:t>
      </w:r>
      <w:r>
        <w:rPr>
          <w:spacing w:val="1"/>
        </w:rPr>
        <w:t> </w:t>
      </w:r>
      <w:r>
        <w:rPr/>
        <w:t>мероприятиями и общая продолжительность службы которых составляет двадцать лет и более,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войск</w:t>
      </w:r>
      <w:r>
        <w:rPr>
          <w:spacing w:val="1"/>
        </w:rPr>
        <w:t> </w:t>
      </w:r>
      <w:r>
        <w:rPr/>
        <w:t>национальной гвардии Российской Федерации, погибших или умерших вследствие увечья или</w:t>
      </w:r>
      <w:r>
        <w:rPr>
          <w:spacing w:val="1"/>
        </w:rPr>
        <w:t> </w:t>
      </w:r>
      <w:r>
        <w:rPr/>
        <w:t>иного повреждения здоровья,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в связи</w:t>
      </w:r>
      <w:r>
        <w:rPr>
          <w:spacing w:val="1"/>
        </w:rPr>
        <w:t> </w:t>
      </w:r>
      <w:r>
        <w:rPr/>
        <w:t>с исполнением служебных</w:t>
      </w:r>
      <w:r>
        <w:rPr>
          <w:spacing w:val="60"/>
        </w:rPr>
        <w:t> </w:t>
      </w:r>
      <w:r>
        <w:rPr/>
        <w:t>обязанностей,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полученного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войсках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гвардии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61"/>
        </w:rPr>
        <w:t> </w:t>
      </w:r>
      <w:r>
        <w:rPr/>
        <w:t>дети,</w:t>
      </w:r>
      <w:r>
        <w:rPr>
          <w:spacing w:val="1"/>
        </w:rPr>
        <w:t> </w:t>
      </w:r>
      <w:r>
        <w:rPr/>
        <w:t>находящиеся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иждивении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прокурорских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погибших</w:t>
      </w:r>
      <w:r>
        <w:rPr>
          <w:spacing w:val="1"/>
        </w:rPr>
        <w:t> </w:t>
      </w:r>
      <w:r>
        <w:rPr/>
        <w:t>или</w:t>
      </w:r>
      <w:r>
        <w:rPr>
          <w:spacing w:val="-57"/>
        </w:rPr>
        <w:t> </w:t>
      </w:r>
      <w:r>
        <w:rPr/>
        <w:t>умерших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увечья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повреждения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службы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органах</w:t>
      </w:r>
      <w:r>
        <w:rPr>
          <w:spacing w:val="9"/>
        </w:rPr>
        <w:t> </w:t>
      </w:r>
      <w:r>
        <w:rPr/>
        <w:t>прокуратуры</w:t>
      </w:r>
      <w:r>
        <w:rPr>
          <w:spacing w:val="8"/>
        </w:rPr>
        <w:t> </w:t>
      </w:r>
      <w:r>
        <w:rPr/>
        <w:t>либо</w:t>
      </w:r>
      <w:r>
        <w:rPr>
          <w:spacing w:val="8"/>
        </w:rPr>
        <w:t> </w:t>
      </w:r>
      <w:r>
        <w:rPr/>
        <w:t>после</w:t>
      </w:r>
      <w:r>
        <w:rPr>
          <w:spacing w:val="11"/>
        </w:rPr>
        <w:t> </w:t>
      </w:r>
      <w:r>
        <w:rPr/>
        <w:t>увольнения</w:t>
      </w:r>
      <w:r>
        <w:rPr>
          <w:spacing w:val="8"/>
        </w:rPr>
        <w:t> </w:t>
      </w:r>
      <w:r>
        <w:rPr/>
        <w:t>вследствие</w:t>
      </w:r>
      <w:r>
        <w:rPr>
          <w:spacing w:val="6"/>
        </w:rPr>
        <w:t> </w:t>
      </w:r>
      <w:r>
        <w:rPr/>
        <w:t>причинения</w:t>
      </w:r>
      <w:r>
        <w:rPr>
          <w:spacing w:val="8"/>
        </w:rPr>
        <w:t> </w:t>
      </w:r>
      <w:r>
        <w:rPr/>
        <w:t>вреда</w:t>
      </w:r>
      <w:r>
        <w:rPr>
          <w:spacing w:val="7"/>
        </w:rPr>
        <w:t> </w:t>
      </w:r>
      <w:r>
        <w:rPr/>
        <w:t>здоровью</w:t>
      </w:r>
      <w:r>
        <w:rPr>
          <w:spacing w:val="-58"/>
        </w:rPr>
        <w:t> </w:t>
      </w:r>
      <w:r>
        <w:rPr/>
        <w:t>в связи с их служебной деятельностью, дети сотрудников Следственного комитета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погибших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умерших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увечья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повреждения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полученных ими в период службы в Следственном комитете Российской Федерации либо после</w:t>
      </w:r>
      <w:r>
        <w:rPr>
          <w:spacing w:val="-57"/>
        </w:rPr>
        <w:t> </w:t>
      </w:r>
      <w:r>
        <w:rPr/>
        <w:t>увольнения вследствие причинения вреда здоровью в связи с их служебной деятельностью,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преимущественным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специальными</w:t>
      </w:r>
      <w:r>
        <w:rPr>
          <w:spacing w:val="1"/>
        </w:rPr>
        <w:t> </w:t>
      </w:r>
      <w:r>
        <w:rPr/>
        <w:t>наименованиями</w:t>
      </w:r>
      <w:r>
        <w:rPr>
          <w:spacing w:val="1"/>
        </w:rPr>
        <w:t> </w:t>
      </w:r>
      <w:r>
        <w:rPr/>
        <w:t>«кадетская</w:t>
      </w:r>
      <w:r>
        <w:rPr>
          <w:spacing w:val="1"/>
        </w:rPr>
        <w:t> </w:t>
      </w:r>
      <w:r>
        <w:rPr/>
        <w:t>школа»,</w:t>
      </w:r>
      <w:r>
        <w:rPr>
          <w:spacing w:val="1"/>
        </w:rPr>
        <w:t> </w:t>
      </w:r>
      <w:r>
        <w:rPr/>
        <w:t>«кадетский</w:t>
      </w:r>
      <w:r>
        <w:rPr>
          <w:spacing w:val="1"/>
        </w:rPr>
        <w:t> </w:t>
      </w:r>
      <w:r>
        <w:rPr/>
        <w:t>(морской</w:t>
      </w:r>
      <w:r>
        <w:rPr>
          <w:spacing w:val="1"/>
        </w:rPr>
        <w:t> </w:t>
      </w:r>
      <w:r>
        <w:rPr/>
        <w:t>кадетский)</w:t>
      </w:r>
      <w:r>
        <w:rPr>
          <w:spacing w:val="1"/>
        </w:rPr>
        <w:t> </w:t>
      </w:r>
      <w:r>
        <w:rPr/>
        <w:t>корпус»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«казачий</w:t>
      </w:r>
      <w:r>
        <w:rPr>
          <w:spacing w:val="1"/>
        </w:rPr>
        <w:t> </w:t>
      </w:r>
      <w:r>
        <w:rPr/>
        <w:t>кадетский</w:t>
      </w:r>
      <w:r>
        <w:rPr>
          <w:spacing w:val="1"/>
        </w:rPr>
        <w:t> </w:t>
      </w:r>
      <w:r>
        <w:rPr/>
        <w:t>корпус»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реализуют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интегрированные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дополнительными</w:t>
      </w:r>
      <w:r>
        <w:rPr>
          <w:spacing w:val="1"/>
        </w:rPr>
        <w:t> </w:t>
      </w:r>
      <w:r>
        <w:rPr/>
        <w:t>общеразвивающими</w:t>
      </w:r>
      <w:r>
        <w:rPr>
          <w:spacing w:val="1"/>
        </w:rPr>
        <w:t> </w:t>
      </w:r>
      <w:r>
        <w:rPr/>
        <w:t>программами, имеющими целью подготовку несовершеннолетних граждан к военной или 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службе,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службе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казачества</w:t>
      </w:r>
      <w:r>
        <w:rPr>
          <w:spacing w:val="1"/>
        </w:rPr>
        <w:t> </w:t>
      </w:r>
      <w:r>
        <w:rPr>
          <w:rFonts w:ascii="Arial" w:hAnsi="Arial"/>
          <w:i/>
        </w:rPr>
        <w:t>(вышеуказанные категории детей пользуются преимущественным правом приема в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общеобразовательные организации со специальными наименованиями «кадетская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школа»,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«кадетский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(морской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кадетский)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корпус»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«казачий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кадетский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корпус»,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которые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реализуют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образовательные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программы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основного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общего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среднего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общего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образования,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интегрированные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с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дополнительными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общеразвивающими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программами, имеющими целью подготовку несовершеннолетних граждан к военной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или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иной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государственной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службе,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в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том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числе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к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государственной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службе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российского</w:t>
      </w:r>
      <w:r>
        <w:rPr>
          <w:rFonts w:ascii="Arial" w:hAnsi="Arial"/>
          <w:i/>
          <w:spacing w:val="-1"/>
        </w:rPr>
        <w:t> </w:t>
      </w:r>
      <w:r>
        <w:rPr>
          <w:rFonts w:ascii="Arial" w:hAnsi="Arial"/>
          <w:i/>
        </w:rPr>
        <w:t>казачества).</w:t>
      </w:r>
    </w:p>
    <w:sectPr>
      <w:pgSz w:w="11910" w:h="16840"/>
      <w:pgMar w:top="76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93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0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1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02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3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4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5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7" w:hanging="2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2" w:hanging="17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1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1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8" w:hanging="1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1" w:hanging="1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4" w:hanging="1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7" w:hanging="1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0" w:hanging="1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3" w:hanging="17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43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4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8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1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4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7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0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3" w:hanging="43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firstLine="56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"/>
      <w:ind w:left="112" w:firstLine="42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ocs.cntd.ru/document/9004584#8Q00M1" TargetMode="External"/><Relationship Id="rId6" Type="http://schemas.openxmlformats.org/officeDocument/2006/relationships/hyperlink" Target="https://docs.cntd.ru/document/9004453#8P60LT" TargetMode="External"/><Relationship Id="rId7" Type="http://schemas.openxmlformats.org/officeDocument/2006/relationships/hyperlink" Target="https://docs.cntd.ru/document/902253789#8PM0LV" TargetMode="External"/><Relationship Id="rId8" Type="http://schemas.openxmlformats.org/officeDocument/2006/relationships/hyperlink" Target="https://docs.cntd.ru/document/901709264#8R40MB" TargetMode="External"/><Relationship Id="rId9" Type="http://schemas.openxmlformats.org/officeDocument/2006/relationships/hyperlink" Target="https://docs.cntd.ru/document/420363387#8RE0MC" TargetMode="External"/><Relationship Id="rId10" Type="http://schemas.openxmlformats.org/officeDocument/2006/relationships/hyperlink" Target="https://docs.cntd.ru/document/1303085041#6520IM" TargetMode="External"/><Relationship Id="rId11" Type="http://schemas.openxmlformats.org/officeDocument/2006/relationships/hyperlink" Target="https://docs.cntd.ru/document/901709264#8P40LQ" TargetMode="External"/><Relationship Id="rId12" Type="http://schemas.openxmlformats.org/officeDocument/2006/relationships/hyperlink" Target="http://ivo.garant.ru/%23/document/405309425/entry/2" TargetMode="External"/><Relationship Id="rId13" Type="http://schemas.openxmlformats.org/officeDocument/2006/relationships/hyperlink" Target="https://docs.cntd.ru/document/351809307" TargetMode="External"/><Relationship Id="rId14" Type="http://schemas.openxmlformats.org/officeDocument/2006/relationships/hyperlink" Target="https://docs.cntd.ru/document/902260215#8QC0M4" TargetMode="External"/><Relationship Id="rId15" Type="http://schemas.openxmlformats.org/officeDocument/2006/relationships/hyperlink" Target="https://docs.cntd.ru/document/902389652#8OG0LL" TargetMode="External"/><Relationship Id="rId16" Type="http://schemas.openxmlformats.org/officeDocument/2006/relationships/hyperlink" Target="https://docs.cntd.ru/document/902389617#A960NH" TargetMode="External"/><Relationship Id="rId17" Type="http://schemas.openxmlformats.org/officeDocument/2006/relationships/hyperlink" Target="https://docs.cntd.ru/document/902389617#A9A0NI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terms:created xsi:type="dcterms:W3CDTF">2024-03-07T07:43:34Z</dcterms:created>
  <dcterms:modified xsi:type="dcterms:W3CDTF">2024-03-07T07:43:34Z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2024-03-07T00:00:00Z</vt:filetime>
  </property>
</Properties>
</file>